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740D" w14:textId="783CF076" w:rsidR="00CC67EF" w:rsidRPr="00CC67EF" w:rsidRDefault="00CC67EF" w:rsidP="001513DE">
      <w:pPr>
        <w:pStyle w:val="Podtytu"/>
      </w:pPr>
      <w:r w:rsidRPr="00CC67EF">
        <w:t xml:space="preserve">  </w:t>
      </w:r>
    </w:p>
    <w:p w14:paraId="2583E110" w14:textId="77777777" w:rsidR="00CC67EF" w:rsidRDefault="00F73321" w:rsidP="00CC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21">
        <w:rPr>
          <w:rFonts w:ascii="Times New Roman" w:hAnsi="Times New Roman" w:cs="Times New Roman"/>
          <w:b/>
          <w:sz w:val="28"/>
          <w:szCs w:val="28"/>
        </w:rPr>
        <w:t>Specyfikacja techniczna</w:t>
      </w:r>
      <w:r w:rsidR="000C3136" w:rsidRPr="00F73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A5074B" w14:textId="58D6170A" w:rsidR="00A65C90" w:rsidRDefault="00E35F84" w:rsidP="00CC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Poliso</w:t>
      </w:r>
      <w:r w:rsidR="009872F8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nograf</w:t>
      </w:r>
      <w:r w:rsidR="00CC67EF">
        <w:rPr>
          <w:rFonts w:ascii="Times New Roman" w:hAnsi="Times New Roman" w:cs="Times New Roman"/>
          <w:b/>
          <w:sz w:val="28"/>
          <w:szCs w:val="28"/>
        </w:rPr>
        <w:t xml:space="preserve"> – 1 szt.</w:t>
      </w:r>
    </w:p>
    <w:p w14:paraId="5D9D0027" w14:textId="77777777" w:rsidR="00CC67EF" w:rsidRDefault="00CC67EF" w:rsidP="00CC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960"/>
        <w:gridCol w:w="2268"/>
        <w:gridCol w:w="2489"/>
      </w:tblGrid>
      <w:tr w:rsidR="00B0730D" w:rsidRPr="004E3E32" w14:paraId="391A4D1E" w14:textId="77777777" w:rsidTr="008F5442">
        <w:trPr>
          <w:jc w:val="center"/>
        </w:trPr>
        <w:tc>
          <w:tcPr>
            <w:tcW w:w="571" w:type="dxa"/>
            <w:vAlign w:val="center"/>
          </w:tcPr>
          <w:p w14:paraId="3B23163B" w14:textId="77777777" w:rsidR="00B0730D" w:rsidRPr="00B0730D" w:rsidRDefault="00B0730D" w:rsidP="009C4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30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0" w:type="dxa"/>
            <w:vAlign w:val="center"/>
          </w:tcPr>
          <w:p w14:paraId="4C18BBB6" w14:textId="77777777" w:rsidR="00B0730D" w:rsidRPr="00B0730D" w:rsidRDefault="00B0730D" w:rsidP="009C4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30D">
              <w:rPr>
                <w:rFonts w:ascii="Times New Roman" w:hAnsi="Times New Roman" w:cs="Times New Roman"/>
                <w:b/>
              </w:rPr>
              <w:t xml:space="preserve">Podstawowe dane </w:t>
            </w:r>
          </w:p>
        </w:tc>
        <w:tc>
          <w:tcPr>
            <w:tcW w:w="2268" w:type="dxa"/>
            <w:vAlign w:val="center"/>
          </w:tcPr>
          <w:p w14:paraId="6BE60CA2" w14:textId="77777777" w:rsidR="00B0730D" w:rsidRPr="00B0730D" w:rsidRDefault="00B0730D" w:rsidP="009C4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b/>
                <w:sz w:val="20"/>
                <w:szCs w:val="20"/>
              </w:rPr>
              <w:t>Wartość wymagana</w:t>
            </w:r>
          </w:p>
          <w:p w14:paraId="737F82AF" w14:textId="77777777" w:rsidR="00B0730D" w:rsidRPr="00B0730D" w:rsidRDefault="00B0730D" w:rsidP="009C41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14:paraId="7DC559B3" w14:textId="77777777" w:rsidR="00B0730D" w:rsidRPr="00B0730D" w:rsidRDefault="00B0730D" w:rsidP="008F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b/>
                <w:sz w:val="20"/>
                <w:szCs w:val="20"/>
              </w:rPr>
              <w:t>ODPOWIEDŹ</w:t>
            </w:r>
          </w:p>
          <w:p w14:paraId="170F180C" w14:textId="77777777" w:rsidR="00B0730D" w:rsidRPr="00B0730D" w:rsidRDefault="00B0730D" w:rsidP="008F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B0730D" w:rsidRPr="003D4EF3" w14:paraId="1689078E" w14:textId="77777777" w:rsidTr="008F5442">
        <w:trPr>
          <w:trHeight w:val="44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14:paraId="410D39B0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3960" w:type="dxa"/>
          </w:tcPr>
          <w:p w14:paraId="336ADAD9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>PRODUCENT / KRAJ</w:t>
            </w:r>
          </w:p>
        </w:tc>
        <w:tc>
          <w:tcPr>
            <w:tcW w:w="2268" w:type="dxa"/>
          </w:tcPr>
          <w:p w14:paraId="255A7C5E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489" w:type="dxa"/>
          </w:tcPr>
          <w:p w14:paraId="1B61EB35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30D" w:rsidRPr="003D4EF3" w14:paraId="496B115B" w14:textId="77777777" w:rsidTr="008F5442">
        <w:trPr>
          <w:trHeight w:val="444"/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803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6B5A220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>MODEL / TYP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196098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559B7F2F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30D" w:rsidRPr="003D4EF3" w14:paraId="5CA30ED9" w14:textId="77777777" w:rsidTr="006C3BA9">
        <w:trPr>
          <w:trHeight w:val="444"/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D63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</w:p>
        </w:tc>
        <w:tc>
          <w:tcPr>
            <w:tcW w:w="3960" w:type="dxa"/>
          </w:tcPr>
          <w:p w14:paraId="3FF3A3D3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 xml:space="preserve">ROK PRODUKCJI </w:t>
            </w:r>
          </w:p>
        </w:tc>
        <w:tc>
          <w:tcPr>
            <w:tcW w:w="2268" w:type="dxa"/>
          </w:tcPr>
          <w:p w14:paraId="00E0ACB9" w14:textId="4B4C83B0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sz w:val="20"/>
                <w:szCs w:val="20"/>
              </w:rPr>
              <w:t>2021, podać</w:t>
            </w:r>
          </w:p>
        </w:tc>
        <w:tc>
          <w:tcPr>
            <w:tcW w:w="2489" w:type="dxa"/>
          </w:tcPr>
          <w:p w14:paraId="464EEB3B" w14:textId="77777777" w:rsidR="00B0730D" w:rsidRPr="00B0730D" w:rsidRDefault="00B0730D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BA9" w:rsidRPr="003D4EF3" w14:paraId="7FE30E93" w14:textId="77777777" w:rsidTr="008F5442">
        <w:trPr>
          <w:trHeight w:val="444"/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51E" w14:textId="0C2EE7BB" w:rsidR="006C3BA9" w:rsidRPr="00B0730D" w:rsidRDefault="000A5189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5CB241F" w14:textId="7D2D3D41" w:rsidR="006C3BA9" w:rsidRPr="00B0730D" w:rsidRDefault="006C3BA9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Wyrób medyczny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35AA40" w14:textId="4A978881" w:rsidR="006C3BA9" w:rsidRPr="00B0730D" w:rsidRDefault="000A5189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 podać klasę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3ED15628" w14:textId="77777777" w:rsidR="006C3BA9" w:rsidRPr="00B0730D" w:rsidRDefault="006C3BA9" w:rsidP="009C4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0DCB11" w14:textId="77777777" w:rsidR="00874D5B" w:rsidRPr="00B0730D" w:rsidRDefault="00874D5B" w:rsidP="00A65C9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98"/>
        <w:gridCol w:w="5067"/>
        <w:gridCol w:w="1276"/>
        <w:gridCol w:w="2268"/>
      </w:tblGrid>
      <w:tr w:rsidR="00A65C90" w:rsidRPr="00A65C90" w14:paraId="4260431F" w14:textId="77777777" w:rsidTr="00C13DBA">
        <w:trPr>
          <w:jc w:val="center"/>
        </w:trPr>
        <w:tc>
          <w:tcPr>
            <w:tcW w:w="598" w:type="dxa"/>
            <w:vAlign w:val="center"/>
          </w:tcPr>
          <w:p w14:paraId="48341E59" w14:textId="77777777" w:rsidR="00A65C90" w:rsidRPr="00AA6FF5" w:rsidRDefault="00A65C90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F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067" w:type="dxa"/>
            <w:vAlign w:val="center"/>
          </w:tcPr>
          <w:p w14:paraId="127D07A3" w14:textId="77777777" w:rsidR="00A65C90" w:rsidRPr="00AA6FF5" w:rsidRDefault="00A65C90" w:rsidP="00B07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F5">
              <w:rPr>
                <w:rFonts w:ascii="Times New Roman" w:hAnsi="Times New Roman" w:cs="Times New Roman"/>
                <w:sz w:val="20"/>
                <w:szCs w:val="20"/>
              </w:rPr>
              <w:t>Parametr/warunek</w:t>
            </w:r>
          </w:p>
        </w:tc>
        <w:tc>
          <w:tcPr>
            <w:tcW w:w="1276" w:type="dxa"/>
            <w:vAlign w:val="center"/>
          </w:tcPr>
          <w:p w14:paraId="619AC0BE" w14:textId="77777777" w:rsidR="00A65C90" w:rsidRPr="00AA6FF5" w:rsidRDefault="00A65C90" w:rsidP="00B07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F5">
              <w:rPr>
                <w:rFonts w:ascii="Times New Roman" w:hAnsi="Times New Roman" w:cs="Times New Roman"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</w:tcPr>
          <w:p w14:paraId="22844E2E" w14:textId="3887C2E4" w:rsidR="00B0730D" w:rsidRPr="00B0730D" w:rsidRDefault="00B0730D" w:rsidP="008F54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ODPOWIEDŹ</w:t>
            </w:r>
          </w:p>
          <w:p w14:paraId="48B7FCCC" w14:textId="0A13E6BE" w:rsidR="00B0730D" w:rsidRPr="00B0730D" w:rsidRDefault="00B0730D" w:rsidP="008F54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  <w:p w14:paraId="7E45851E" w14:textId="77777777" w:rsidR="00CC67EF" w:rsidRPr="00CC67EF" w:rsidRDefault="00CC67EF" w:rsidP="00CC67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67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Wpisać TAK jeżeli oferowane parametry są zgodne z wymaganymi </w:t>
            </w:r>
          </w:p>
          <w:p w14:paraId="08E132A3" w14:textId="1B6C05A2" w:rsidR="00A65C90" w:rsidRPr="00AA6FF5" w:rsidRDefault="00CC67EF" w:rsidP="00C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7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opisać parametr *</w:t>
            </w:r>
          </w:p>
        </w:tc>
      </w:tr>
      <w:tr w:rsidR="001F7B65" w:rsidRPr="00A65C90" w14:paraId="37DB17E4" w14:textId="77777777" w:rsidTr="00784F6A">
        <w:trPr>
          <w:trHeight w:val="492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  <w:vAlign w:val="center"/>
          </w:tcPr>
          <w:p w14:paraId="01FBE70A" w14:textId="6824D8C3" w:rsidR="001F7B65" w:rsidRPr="00784F6A" w:rsidRDefault="00784F6A" w:rsidP="0024607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784F6A">
              <w:rPr>
                <w:rFonts w:ascii="Times New Roman" w:hAnsi="Times New Roman" w:cs="Times New Roman"/>
                <w:b/>
              </w:rPr>
              <w:t>INFORMACJE OGÓLNE</w:t>
            </w:r>
          </w:p>
        </w:tc>
      </w:tr>
      <w:tr w:rsidR="00A65C90" w14:paraId="7E75C53C" w14:textId="77777777" w:rsidTr="00C13DBA">
        <w:trPr>
          <w:trHeight w:val="1282"/>
          <w:jc w:val="center"/>
        </w:trPr>
        <w:tc>
          <w:tcPr>
            <w:tcW w:w="598" w:type="dxa"/>
            <w:vAlign w:val="center"/>
          </w:tcPr>
          <w:p w14:paraId="2BB002B9" w14:textId="236AF6D0" w:rsidR="00A65C90" w:rsidRPr="009A330D" w:rsidRDefault="003737C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5C90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1A652CAE" w14:textId="13AB305E" w:rsidR="00A65C90" w:rsidRPr="00AA6FF5" w:rsidRDefault="00D23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hAnsi="Times New Roman" w:cs="Times New Roman"/>
                <w:sz w:val="20"/>
                <w:szCs w:val="20"/>
              </w:rPr>
              <w:t xml:space="preserve">Fabrycznie nowy, nieużywany, niedemonstracyjny i </w:t>
            </w:r>
            <w:r w:rsidR="009872F8" w:rsidRPr="00D23144">
              <w:rPr>
                <w:rFonts w:ascii="Times New Roman" w:hAnsi="Times New Roman" w:cs="Times New Roman"/>
                <w:sz w:val="20"/>
                <w:szCs w:val="20"/>
              </w:rPr>
              <w:t>nie powystawowy</w:t>
            </w:r>
            <w:r w:rsidRPr="00D23144">
              <w:rPr>
                <w:rFonts w:ascii="Times New Roman" w:hAnsi="Times New Roman" w:cs="Times New Roman"/>
                <w:sz w:val="20"/>
                <w:szCs w:val="20"/>
              </w:rPr>
              <w:t xml:space="preserve"> system rejestracji danych polisomnograficznych wraz z oprogramowaniem. </w:t>
            </w:r>
          </w:p>
        </w:tc>
        <w:tc>
          <w:tcPr>
            <w:tcW w:w="1276" w:type="dxa"/>
            <w:vAlign w:val="center"/>
          </w:tcPr>
          <w:p w14:paraId="366FCEE7" w14:textId="42A6A485" w:rsidR="00A65C90" w:rsidRPr="00AA6FF5" w:rsidRDefault="000D76FF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A613687" w14:textId="77777777" w:rsidR="00A65C90" w:rsidRPr="00E5384F" w:rsidRDefault="00A65C90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A65C90" w14:paraId="247CA055" w14:textId="77777777" w:rsidTr="00C13DBA">
        <w:trPr>
          <w:trHeight w:val="1556"/>
          <w:jc w:val="center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1C9A18" w14:textId="4FB6E306" w:rsidR="00A65C90" w:rsidRPr="009A330D" w:rsidRDefault="003737C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0F0E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19B" w14:textId="296B3C40" w:rsidR="00A65C90" w:rsidRPr="00874D5B" w:rsidRDefault="00D23144" w:rsidP="008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hAnsi="Times New Roman" w:cs="Times New Roman"/>
                <w:sz w:val="20"/>
                <w:szCs w:val="20"/>
              </w:rPr>
              <w:t>Polisomnograf zgodny z zaleceniami Polskiego Towarzystwa Chorób Płuc (</w:t>
            </w:r>
            <w:proofErr w:type="spellStart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>PTChP</w:t>
            </w:r>
            <w:proofErr w:type="spellEnd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 xml:space="preserve">) oraz AASM (American </w:t>
            </w:r>
            <w:proofErr w:type="spellStart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>Academy</w:t>
            </w:r>
            <w:proofErr w:type="spellEnd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D23144">
              <w:rPr>
                <w:rFonts w:ascii="Times New Roman" w:hAnsi="Times New Roman" w:cs="Times New Roman"/>
                <w:sz w:val="20"/>
                <w:szCs w:val="20"/>
              </w:rPr>
              <w:t>) w zakresie diagnostyki jak i wykrywania zabu</w:t>
            </w:r>
            <w:r w:rsidRPr="000D76FF">
              <w:rPr>
                <w:rFonts w:ascii="Times New Roman" w:hAnsi="Times New Roman" w:cs="Times New Roman"/>
                <w:sz w:val="20"/>
                <w:szCs w:val="20"/>
              </w:rPr>
              <w:t>rzeń oddychania podczas snu, typ urządzenia min.</w:t>
            </w:r>
            <w:r w:rsidR="009872F8" w:rsidRPr="000D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6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B8F" w14:textId="77777777" w:rsidR="00A65C90" w:rsidRPr="00AA6FF5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CD8CEA6" w14:textId="77777777" w:rsidR="00A65C90" w:rsidRPr="00E5384F" w:rsidRDefault="00A65C90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874D5B" w14:paraId="1997DE6C" w14:textId="77777777" w:rsidTr="00C13DBA">
        <w:trPr>
          <w:trHeight w:val="475"/>
          <w:jc w:val="center"/>
        </w:trPr>
        <w:tc>
          <w:tcPr>
            <w:tcW w:w="59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F9141" w14:textId="767BA14A" w:rsidR="00874D5B" w:rsidRPr="00874D5B" w:rsidRDefault="00874D5B" w:rsidP="008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4D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4432E" w14:textId="0E068D86" w:rsidR="00874D5B" w:rsidRPr="00874D5B" w:rsidRDefault="00D23144" w:rsidP="008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Impedancja kanałów EMG i EEG sprawdzana w trybie ciągłym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20A03" w14:textId="77777777" w:rsidR="00874D5B" w:rsidRDefault="00874D5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26E7D0" w14:textId="77777777" w:rsidR="00874D5B" w:rsidRPr="00E5384F" w:rsidRDefault="00874D5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21448C" w14:paraId="3EFAD8B5" w14:textId="77777777" w:rsidTr="00C13DBA">
        <w:trPr>
          <w:trHeight w:val="60"/>
          <w:jc w:val="center"/>
        </w:trPr>
        <w:tc>
          <w:tcPr>
            <w:tcW w:w="5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723C9020" w14:textId="77777777" w:rsidR="0021448C" w:rsidRPr="0021448C" w:rsidRDefault="0021448C" w:rsidP="00874D5B"/>
        </w:tc>
        <w:tc>
          <w:tcPr>
            <w:tcW w:w="506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87212FD" w14:textId="77777777" w:rsidR="0021448C" w:rsidRPr="00874D5B" w:rsidRDefault="0021448C" w:rsidP="00874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6B4F3505" w14:textId="77777777" w:rsidR="0021448C" w:rsidRPr="0021448C" w:rsidRDefault="0021448C" w:rsidP="003D6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58B1FB19" w14:textId="77777777" w:rsidR="0021448C" w:rsidRPr="0021448C" w:rsidRDefault="0021448C" w:rsidP="003D6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144" w14:paraId="7E3AE587" w14:textId="77777777" w:rsidTr="00C13DBA">
        <w:trPr>
          <w:jc w:val="center"/>
        </w:trPr>
        <w:tc>
          <w:tcPr>
            <w:tcW w:w="598" w:type="dxa"/>
          </w:tcPr>
          <w:p w14:paraId="38585D70" w14:textId="72C9DA7E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310568AE" w14:textId="2366708C" w:rsidR="00094144" w:rsidRPr="00010B49" w:rsidRDefault="00D23144" w:rsidP="0009414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Podłączenie urządzenia z głową pacjenta poprzez zastosowanie jednego przewodu łączącego.</w:t>
            </w:r>
          </w:p>
        </w:tc>
        <w:tc>
          <w:tcPr>
            <w:tcW w:w="1276" w:type="dxa"/>
          </w:tcPr>
          <w:p w14:paraId="378DB0A1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1BDED06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91536B" w14:paraId="759E8035" w14:textId="77777777" w:rsidTr="00C13DBA">
        <w:trPr>
          <w:trHeight w:val="615"/>
          <w:jc w:val="center"/>
        </w:trPr>
        <w:tc>
          <w:tcPr>
            <w:tcW w:w="598" w:type="dxa"/>
            <w:vMerge w:val="restart"/>
          </w:tcPr>
          <w:p w14:paraId="348470E4" w14:textId="7E812538" w:rsidR="0091536B" w:rsidRPr="009A330D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7183FDB0" w14:textId="77777777" w:rsidR="0091536B" w:rsidRDefault="0091536B" w:rsidP="0009414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Rejestracja minimum:</w:t>
            </w:r>
          </w:p>
          <w:p w14:paraId="1298531F" w14:textId="77777777" w:rsidR="0091536B" w:rsidRPr="00D23144" w:rsidRDefault="0091536B" w:rsidP="00D23144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6 kanałów EEG (F3, F4, C3, C4, O2, O1)</w:t>
            </w:r>
          </w:p>
          <w:p w14:paraId="57EBB69D" w14:textId="4958DEEC" w:rsidR="0091536B" w:rsidRPr="00D23144" w:rsidRDefault="0091536B" w:rsidP="0091536B">
            <w:pPr>
              <w:pStyle w:val="Akapitzlist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C9926F" w14:textId="77777777" w:rsidR="0091536B" w:rsidRPr="00010B49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803674B" w14:textId="77777777" w:rsidR="0091536B" w:rsidRPr="00E5384F" w:rsidRDefault="0091536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91536B" w14:paraId="506CB8C6" w14:textId="77777777" w:rsidTr="00C13DBA">
        <w:trPr>
          <w:trHeight w:val="615"/>
          <w:jc w:val="center"/>
        </w:trPr>
        <w:tc>
          <w:tcPr>
            <w:tcW w:w="598" w:type="dxa"/>
            <w:vMerge/>
          </w:tcPr>
          <w:p w14:paraId="4969137A" w14:textId="77777777" w:rsidR="0091536B" w:rsidRPr="009A330D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vAlign w:val="center"/>
          </w:tcPr>
          <w:p w14:paraId="17F90D07" w14:textId="77777777" w:rsidR="0091536B" w:rsidRPr="00D23144" w:rsidRDefault="0091536B" w:rsidP="0091536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1 kanału EKG</w:t>
            </w:r>
          </w:p>
          <w:p w14:paraId="5F1D0BDB" w14:textId="77777777" w:rsidR="0091536B" w:rsidRPr="00D23144" w:rsidRDefault="0091536B" w:rsidP="0009414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5CB6E8" w14:textId="125B31B0" w:rsidR="0091536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7E1E722" w14:textId="77777777" w:rsidR="0091536B" w:rsidRPr="00E5384F" w:rsidRDefault="0091536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91536B" w14:paraId="0908FC9A" w14:textId="77777777" w:rsidTr="00C13DBA">
        <w:trPr>
          <w:trHeight w:val="615"/>
          <w:jc w:val="center"/>
        </w:trPr>
        <w:tc>
          <w:tcPr>
            <w:tcW w:w="598" w:type="dxa"/>
            <w:vMerge/>
          </w:tcPr>
          <w:p w14:paraId="75F97152" w14:textId="77777777" w:rsidR="0091536B" w:rsidRPr="009A330D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vAlign w:val="center"/>
          </w:tcPr>
          <w:p w14:paraId="7D7D5E7B" w14:textId="6B9108BC" w:rsidR="0091536B" w:rsidRPr="000D76FF" w:rsidRDefault="0091536B" w:rsidP="00094144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3 kanałów EMG z mięśnia podbródka oraz zapis EMG z dwóch kończyn dolnych</w:t>
            </w:r>
          </w:p>
        </w:tc>
        <w:tc>
          <w:tcPr>
            <w:tcW w:w="1276" w:type="dxa"/>
            <w:vAlign w:val="center"/>
          </w:tcPr>
          <w:p w14:paraId="4D9E9316" w14:textId="0B627092" w:rsidR="0091536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7D9D50" w14:textId="77777777" w:rsidR="0091536B" w:rsidRPr="00E5384F" w:rsidRDefault="0091536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91536B" w14:paraId="6600FB06" w14:textId="77777777" w:rsidTr="00C13DBA">
        <w:trPr>
          <w:trHeight w:val="615"/>
          <w:jc w:val="center"/>
        </w:trPr>
        <w:tc>
          <w:tcPr>
            <w:tcW w:w="598" w:type="dxa"/>
            <w:vMerge/>
          </w:tcPr>
          <w:p w14:paraId="38CF610F" w14:textId="77777777" w:rsidR="0091536B" w:rsidRPr="009A330D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06CB505F" w14:textId="716CDA80" w:rsidR="0091536B" w:rsidRPr="00D23144" w:rsidRDefault="0091536B" w:rsidP="0009414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2 kanałów EOG</w:t>
            </w:r>
          </w:p>
        </w:tc>
        <w:tc>
          <w:tcPr>
            <w:tcW w:w="1276" w:type="dxa"/>
          </w:tcPr>
          <w:p w14:paraId="40D710C6" w14:textId="22BAD41D" w:rsidR="0091536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5AB419E" w14:textId="77777777" w:rsidR="0091536B" w:rsidRPr="00E5384F" w:rsidRDefault="0091536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1AE652EB" w14:textId="77777777" w:rsidTr="00C13DBA">
        <w:trPr>
          <w:trHeight w:val="672"/>
          <w:jc w:val="center"/>
        </w:trPr>
        <w:tc>
          <w:tcPr>
            <w:tcW w:w="598" w:type="dxa"/>
            <w:vAlign w:val="center"/>
          </w:tcPr>
          <w:p w14:paraId="5CA97AE5" w14:textId="630669BE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6CDC96F4" w14:textId="166AE6BA" w:rsidR="00094144" w:rsidRPr="00010B49" w:rsidRDefault="00D23144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144">
              <w:rPr>
                <w:rFonts w:ascii="Times New Roman" w:eastAsia="Times New Roman" w:hAnsi="Times New Roman" w:cs="Times New Roman"/>
                <w:sz w:val="20"/>
                <w:szCs w:val="20"/>
              </w:rPr>
              <w:t>Mikrofon, czujnik aktywności wbudowane w urządzenie</w:t>
            </w:r>
          </w:p>
        </w:tc>
        <w:tc>
          <w:tcPr>
            <w:tcW w:w="1276" w:type="dxa"/>
          </w:tcPr>
          <w:p w14:paraId="659800D4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364BE54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4B8D9C60" w14:textId="77777777" w:rsidTr="00C13DBA">
        <w:trPr>
          <w:trHeight w:val="540"/>
          <w:jc w:val="center"/>
        </w:trPr>
        <w:tc>
          <w:tcPr>
            <w:tcW w:w="598" w:type="dxa"/>
            <w:vAlign w:val="center"/>
          </w:tcPr>
          <w:p w14:paraId="1107AFE8" w14:textId="71B89F1D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6EF40309" w14:textId="3BC2EED6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Częstotliwość próbkowania dla kanałów EEG i EOG min. 128 kHz</w:t>
            </w:r>
          </w:p>
        </w:tc>
        <w:tc>
          <w:tcPr>
            <w:tcW w:w="1276" w:type="dxa"/>
          </w:tcPr>
          <w:p w14:paraId="22257379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1CB9E89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07BF8390" w14:textId="77777777" w:rsidTr="00C13DBA">
        <w:trPr>
          <w:trHeight w:val="561"/>
          <w:jc w:val="center"/>
        </w:trPr>
        <w:tc>
          <w:tcPr>
            <w:tcW w:w="598" w:type="dxa"/>
            <w:vAlign w:val="center"/>
          </w:tcPr>
          <w:p w14:paraId="12B4E7F8" w14:textId="06CBA456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4133C772" w14:textId="6E8B307D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Przetwarzanie sygnału min. 24-bitowe</w:t>
            </w:r>
          </w:p>
        </w:tc>
        <w:tc>
          <w:tcPr>
            <w:tcW w:w="1276" w:type="dxa"/>
          </w:tcPr>
          <w:p w14:paraId="7A773CA6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5E9D25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2CF4272B" w14:textId="77777777" w:rsidTr="00C13DBA">
        <w:trPr>
          <w:trHeight w:val="671"/>
          <w:jc w:val="center"/>
        </w:trPr>
        <w:tc>
          <w:tcPr>
            <w:tcW w:w="598" w:type="dxa"/>
            <w:vAlign w:val="center"/>
          </w:tcPr>
          <w:p w14:paraId="5926ED19" w14:textId="3FAFF160" w:rsidR="00094144" w:rsidRPr="009A330D" w:rsidRDefault="008F5442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  <w:r w:rsidR="00094144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4562C45A" w14:textId="3E2DE64B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Czujnik pomiaru wysiłku oddechowego w technologii RIP</w:t>
            </w:r>
          </w:p>
        </w:tc>
        <w:tc>
          <w:tcPr>
            <w:tcW w:w="1276" w:type="dxa"/>
          </w:tcPr>
          <w:p w14:paraId="79139C97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06B3C47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784F6A" w14:paraId="49329CE5" w14:textId="77777777" w:rsidTr="00784F6A">
        <w:trPr>
          <w:trHeight w:val="411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  <w:vAlign w:val="center"/>
          </w:tcPr>
          <w:p w14:paraId="7EA2DE2F" w14:textId="787F2CC5" w:rsidR="00784F6A" w:rsidRPr="00784F6A" w:rsidRDefault="00784F6A" w:rsidP="00784F6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4F6A">
              <w:rPr>
                <w:rFonts w:ascii="Times New Roman" w:hAnsi="Times New Roman" w:cs="Times New Roman"/>
                <w:b/>
              </w:rPr>
              <w:t>PARAMETRY SYGNAŁÓW I KANAŁÓW DOSTĘPNYCH W URZĄDZENIU</w:t>
            </w:r>
          </w:p>
        </w:tc>
      </w:tr>
      <w:tr w:rsidR="003473EB" w14:paraId="32366628" w14:textId="77777777" w:rsidTr="00C13DBA">
        <w:trPr>
          <w:trHeight w:val="713"/>
          <w:jc w:val="center"/>
        </w:trPr>
        <w:tc>
          <w:tcPr>
            <w:tcW w:w="598" w:type="dxa"/>
            <w:vMerge w:val="restart"/>
          </w:tcPr>
          <w:p w14:paraId="2D8F5904" w14:textId="342021FD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130363DF" w14:textId="42F3CB2E" w:rsidR="003473EB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Urządzenie wyposażone w min. 30 kanałów do rejestracji sygnałów</w:t>
            </w:r>
            <w:r w:rsidR="000D76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 xml:space="preserve"> w skład</w:t>
            </w:r>
            <w:r w:rsidR="000D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 xml:space="preserve">których wchodzą min. kanały:  </w:t>
            </w:r>
          </w:p>
          <w:p w14:paraId="01F0B73B" w14:textId="77777777" w:rsidR="003473EB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A28EA" w14:textId="77777777" w:rsidR="003473EB" w:rsidRDefault="003473EB" w:rsidP="00A816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min. 12 unipolarnych,</w:t>
            </w:r>
          </w:p>
          <w:p w14:paraId="6F56BCDD" w14:textId="712687EB" w:rsidR="003473EB" w:rsidRPr="00A816E9" w:rsidRDefault="003473EB" w:rsidP="003473EB">
            <w:pPr>
              <w:pStyle w:val="Akapitzlist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85AA3" w14:textId="77777777" w:rsidR="003473EB" w:rsidRPr="00010B49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8DA1A7A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64C586BA" w14:textId="77777777" w:rsidTr="00C13DBA">
        <w:trPr>
          <w:trHeight w:val="712"/>
          <w:jc w:val="center"/>
        </w:trPr>
        <w:tc>
          <w:tcPr>
            <w:tcW w:w="598" w:type="dxa"/>
            <w:vMerge/>
          </w:tcPr>
          <w:p w14:paraId="1606BA1C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1B1E7F5E" w14:textId="410C20A8" w:rsidR="003473EB" w:rsidRPr="003473EB" w:rsidRDefault="003473EB" w:rsidP="00A816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 min. 4 bipolarne,</w:t>
            </w:r>
          </w:p>
        </w:tc>
        <w:tc>
          <w:tcPr>
            <w:tcW w:w="1276" w:type="dxa"/>
          </w:tcPr>
          <w:p w14:paraId="7C08FFA7" w14:textId="1071DA7A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044A6F4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7B5A3346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6D12CE84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073FCEC7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uziemienia,</w:t>
            </w:r>
          </w:p>
          <w:p w14:paraId="0589832F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A64D7" w14:textId="7AD733C9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D7B3982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6D4AA8DB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4E6DF8CB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780858A1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RIP umożliwiający pomiar ruchów klatki piersiowej,</w:t>
            </w:r>
          </w:p>
          <w:p w14:paraId="6BEE6108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D4F37" w14:textId="2CEAB270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0A4CC9F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050DCAAB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643CC321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76F8E5E3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RIP umożliwiający pomiar ruchów przepony,</w:t>
            </w:r>
          </w:p>
          <w:p w14:paraId="0A16C6A6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CF72DF" w14:textId="42CC3573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76A10F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0EA1B8A4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7D24AC4D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455F0E9D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do rejestracji 5 możliwych pozycji ciała,</w:t>
            </w:r>
          </w:p>
          <w:p w14:paraId="02F3104B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4CCB6" w14:textId="2F2B508C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5EE3631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0D083757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6D351FF3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46343FE9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do rejestracji przepływu powietrza przez kaniulę nosową</w:t>
            </w:r>
          </w:p>
          <w:p w14:paraId="2A17AC35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63BB4" w14:textId="2BBDE78C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09D490C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0E05BE11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0F3FC040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11CDD4EE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do rejestracji aktywności pacjenta</w:t>
            </w:r>
          </w:p>
          <w:p w14:paraId="1BBF2135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9AC73" w14:textId="2F68B3C9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709621E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5FC4BEBF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0D594940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39BB1BFA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termistor</w:t>
            </w:r>
          </w:p>
          <w:p w14:paraId="355BE322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2562C0" w14:textId="5EC5FC43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24A1999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57B3D60A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19D6A01F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0BE704ED" w14:textId="77777777" w:rsid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sz w:val="20"/>
                <w:szCs w:val="20"/>
              </w:rPr>
              <w:t>do rejestracji dźwięku/chrapania,</w:t>
            </w:r>
          </w:p>
          <w:p w14:paraId="59C98CF8" w14:textId="77777777" w:rsidR="003473EB" w:rsidRPr="00A816E9" w:rsidRDefault="003473EB" w:rsidP="00A81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1D96B" w14:textId="6C6B72CD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76E90C0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3473EB" w14:paraId="724E88B3" w14:textId="77777777" w:rsidTr="00C13DBA">
        <w:trPr>
          <w:trHeight w:val="430"/>
          <w:jc w:val="center"/>
        </w:trPr>
        <w:tc>
          <w:tcPr>
            <w:tcW w:w="598" w:type="dxa"/>
            <w:vMerge/>
          </w:tcPr>
          <w:p w14:paraId="292711A1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5ADC18B7" w14:textId="6E3934C9" w:rsidR="003473EB" w:rsidRPr="003473EB" w:rsidRDefault="003473EB" w:rsidP="003473E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hAnsi="Times New Roman" w:cs="Times New Roman"/>
                <w:sz w:val="20"/>
                <w:szCs w:val="20"/>
              </w:rPr>
              <w:t>do pomiaru natężenia światła.</w:t>
            </w:r>
          </w:p>
        </w:tc>
        <w:tc>
          <w:tcPr>
            <w:tcW w:w="1276" w:type="dxa"/>
          </w:tcPr>
          <w:p w14:paraId="48AD0C68" w14:textId="712001DB" w:rsidR="003473EB" w:rsidRDefault="0091536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1C1C926" w14:textId="77777777" w:rsidR="003473EB" w:rsidRPr="00E5384F" w:rsidRDefault="003473EB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54912C4C" w14:textId="77777777" w:rsidTr="00C13DBA">
        <w:trPr>
          <w:jc w:val="center"/>
        </w:trPr>
        <w:tc>
          <w:tcPr>
            <w:tcW w:w="598" w:type="dxa"/>
          </w:tcPr>
          <w:p w14:paraId="6BF9C9F8" w14:textId="4A42F600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68C62D32" w14:textId="62D9BB3F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Częstotliwość próbkowania sygnału dla kanałów: EEG,   EKG, EMG, EOG, RIP umożliwiającego pomiar wysiłk</w:t>
            </w:r>
            <w:r w:rsidR="000D76F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oddechowego zgodnie z wytycznymi i zaleceniami </w:t>
            </w:r>
            <w:proofErr w:type="spellStart"/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PTChP</w:t>
            </w:r>
            <w:proofErr w:type="spellEnd"/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AASM</w:t>
            </w:r>
          </w:p>
        </w:tc>
        <w:tc>
          <w:tcPr>
            <w:tcW w:w="1276" w:type="dxa"/>
            <w:vAlign w:val="center"/>
          </w:tcPr>
          <w:p w14:paraId="15C0CBFB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05E167B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50EEED8C" w14:textId="77777777" w:rsidTr="00C13DBA">
        <w:trPr>
          <w:trHeight w:val="583"/>
          <w:jc w:val="center"/>
        </w:trPr>
        <w:tc>
          <w:tcPr>
            <w:tcW w:w="598" w:type="dxa"/>
            <w:vAlign w:val="center"/>
          </w:tcPr>
          <w:p w14:paraId="605D419D" w14:textId="1E227195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74AB145A" w14:textId="17D3848B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Zapis i rejestracja sygnałów SpO2, HR i krzywej pulsu</w:t>
            </w:r>
          </w:p>
        </w:tc>
        <w:tc>
          <w:tcPr>
            <w:tcW w:w="1276" w:type="dxa"/>
            <w:vAlign w:val="center"/>
          </w:tcPr>
          <w:p w14:paraId="6238A53F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2285919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784F6A" w14:paraId="77C7AF88" w14:textId="77777777" w:rsidTr="00784F6A">
        <w:trPr>
          <w:trHeight w:val="307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  <w:vAlign w:val="center"/>
          </w:tcPr>
          <w:p w14:paraId="518BB5BB" w14:textId="4044A2CA" w:rsidR="00784F6A" w:rsidRPr="00E5384F" w:rsidRDefault="00784F6A" w:rsidP="00784F6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DODATKOWE PARAMETRY TECHNICZNE</w:t>
            </w:r>
          </w:p>
        </w:tc>
      </w:tr>
      <w:tr w:rsidR="00094144" w14:paraId="79B039F4" w14:textId="77777777" w:rsidTr="00C13DBA">
        <w:trPr>
          <w:jc w:val="center"/>
        </w:trPr>
        <w:tc>
          <w:tcPr>
            <w:tcW w:w="598" w:type="dxa"/>
          </w:tcPr>
          <w:p w14:paraId="791BE90D" w14:textId="12F446BB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3EC885B8" w14:textId="39AF58E7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wyposażone w ekran OLED o wymiarach </w:t>
            </w:r>
            <w:r w:rsidR="000D76FF"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. 1</w:t>
            </w:r>
            <w:r w:rsidR="000D76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</w:t>
            </w:r>
            <w:r w:rsidR="000D76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 i rozdzielczości min. 120 x 60 pkt</w:t>
            </w:r>
          </w:p>
        </w:tc>
        <w:tc>
          <w:tcPr>
            <w:tcW w:w="1276" w:type="dxa"/>
          </w:tcPr>
          <w:p w14:paraId="2DBEB032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77A4B87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7CDF917D" w14:textId="77777777" w:rsidTr="00C13DBA">
        <w:trPr>
          <w:jc w:val="center"/>
        </w:trPr>
        <w:tc>
          <w:tcPr>
            <w:tcW w:w="598" w:type="dxa"/>
          </w:tcPr>
          <w:p w14:paraId="78AC4384" w14:textId="763BAB4F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03A72527" w14:textId="33B80615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 bateryjne: baterie alkaliczne, litowe, wielokrotnego ładowania 1,5V AA</w:t>
            </w:r>
          </w:p>
        </w:tc>
        <w:tc>
          <w:tcPr>
            <w:tcW w:w="1276" w:type="dxa"/>
          </w:tcPr>
          <w:p w14:paraId="3E4908EF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2E88268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51745912" w14:textId="77777777" w:rsidTr="00C13DBA">
        <w:trPr>
          <w:jc w:val="center"/>
        </w:trPr>
        <w:tc>
          <w:tcPr>
            <w:tcW w:w="598" w:type="dxa"/>
          </w:tcPr>
          <w:p w14:paraId="27DD7414" w14:textId="16543BCF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75BAECEB" w14:textId="14BCBD55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Zapis badania w czasie jego trwania w pamięci wewnętrznej systemu</w:t>
            </w:r>
          </w:p>
        </w:tc>
        <w:tc>
          <w:tcPr>
            <w:tcW w:w="1276" w:type="dxa"/>
          </w:tcPr>
          <w:p w14:paraId="1F1FE26B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53DDDD7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695D61D8" w14:textId="77777777" w:rsidTr="00C13DBA">
        <w:trPr>
          <w:trHeight w:val="425"/>
          <w:jc w:val="center"/>
        </w:trPr>
        <w:tc>
          <w:tcPr>
            <w:tcW w:w="598" w:type="dxa"/>
          </w:tcPr>
          <w:p w14:paraId="7789EAD1" w14:textId="34BF015F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0102479F" w14:textId="16F25DB4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wewnętrzna urządzenia min. 1</w:t>
            </w:r>
            <w:r w:rsidR="000D7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GB</w:t>
            </w:r>
          </w:p>
        </w:tc>
        <w:tc>
          <w:tcPr>
            <w:tcW w:w="1276" w:type="dxa"/>
          </w:tcPr>
          <w:p w14:paraId="4F823D42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274E40B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094144" w14:paraId="267A99A1" w14:textId="77777777" w:rsidTr="00C13DBA">
        <w:trPr>
          <w:jc w:val="center"/>
        </w:trPr>
        <w:tc>
          <w:tcPr>
            <w:tcW w:w="598" w:type="dxa"/>
          </w:tcPr>
          <w:p w14:paraId="3E7F923B" w14:textId="272EE6C1" w:rsidR="00094144" w:rsidRPr="009A330D" w:rsidRDefault="0009414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tcBorders>
              <w:right w:val="single" w:sz="4" w:space="0" w:color="auto"/>
            </w:tcBorders>
          </w:tcPr>
          <w:p w14:paraId="3F19B774" w14:textId="6B017650" w:rsidR="00094144" w:rsidRPr="00010B49" w:rsidRDefault="00A816E9" w:rsidP="00C40D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przeprowadzenia całego badania bez konieczności podłączenia do komputera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9FA4B2" w14:textId="77777777" w:rsidR="00094144" w:rsidRPr="00010B49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7E2C68" w14:textId="77777777" w:rsidR="00094144" w:rsidRPr="00E5384F" w:rsidRDefault="00094144" w:rsidP="003D66F0">
            <w:pPr>
              <w:rPr>
                <w:rFonts w:ascii="Times New Roman" w:hAnsi="Times New Roman" w:cs="Times New Roman"/>
              </w:rPr>
            </w:pPr>
          </w:p>
        </w:tc>
      </w:tr>
      <w:tr w:rsidR="00FA0E1E" w14:paraId="14B1AB21" w14:textId="77777777" w:rsidTr="00C13DBA">
        <w:trPr>
          <w:jc w:val="center"/>
        </w:trPr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</w:tcPr>
          <w:p w14:paraId="4864751A" w14:textId="77777777" w:rsidR="00FA0E1E" w:rsidRPr="00010B49" w:rsidRDefault="00FA0E1E" w:rsidP="003D6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D4873" w14:textId="1A797D9C" w:rsidR="00FA0E1E" w:rsidRPr="00A816E9" w:rsidRDefault="00A816E9" w:rsidP="003D66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E9">
              <w:rPr>
                <w:rFonts w:ascii="Times New Roman" w:hAnsi="Times New Roman" w:cs="Times New Roman"/>
                <w:bCs/>
                <w:sz w:val="20"/>
                <w:szCs w:val="20"/>
              </w:rPr>
              <w:t>Możliwoś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Pr="00A816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bezprzewodowego programowania urządzenia, podglądu sygnałó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A816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wykonania </w:t>
            </w:r>
            <w:proofErr w:type="spellStart"/>
            <w:r w:rsidRPr="00A816E9">
              <w:rPr>
                <w:rFonts w:ascii="Times New Roman" w:hAnsi="Times New Roman" w:cs="Times New Roman"/>
                <w:bCs/>
                <w:sz w:val="20"/>
                <w:szCs w:val="20"/>
              </w:rPr>
              <w:t>biokalibracji</w:t>
            </w:r>
            <w:proofErr w:type="spellEnd"/>
            <w:r w:rsidRPr="00A816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pomocą urządzenia z systemem android np.: smartfon, tablet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15418" w14:textId="77777777" w:rsidR="00FA0E1E" w:rsidRPr="00010B49" w:rsidRDefault="00FA0E1E" w:rsidP="003D6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40145" w14:textId="77777777" w:rsidR="00FA0E1E" w:rsidRPr="00010B49" w:rsidRDefault="00FA0E1E" w:rsidP="003D6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74" w14:paraId="7FB30C2F" w14:textId="77777777" w:rsidTr="00C13DBA">
        <w:trPr>
          <w:jc w:val="center"/>
        </w:trPr>
        <w:tc>
          <w:tcPr>
            <w:tcW w:w="598" w:type="dxa"/>
            <w:tcBorders>
              <w:top w:val="nil"/>
              <w:right w:val="single" w:sz="4" w:space="0" w:color="auto"/>
            </w:tcBorders>
          </w:tcPr>
          <w:p w14:paraId="7EFEDC83" w14:textId="295F3346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E9164" w14:textId="5C3527D2" w:rsidR="00245B74" w:rsidRPr="00010B49" w:rsidRDefault="00245B74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FC7049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14:paraId="7F6C7AE1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0A2023E4" w14:textId="77777777" w:rsidTr="00C13DBA">
        <w:trPr>
          <w:jc w:val="center"/>
        </w:trPr>
        <w:tc>
          <w:tcPr>
            <w:tcW w:w="598" w:type="dxa"/>
          </w:tcPr>
          <w:p w14:paraId="12E7706C" w14:textId="55F1BE19" w:rsidR="00245B74" w:rsidRPr="009A330D" w:rsidRDefault="008F5442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45B74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53D090C3" w14:textId="5F3C02D9" w:rsidR="00245B74" w:rsidRPr="00010B49" w:rsidRDefault="00A816E9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sprawdzenia jakości podłączenia wszystkich czujników</w:t>
            </w:r>
          </w:p>
        </w:tc>
        <w:tc>
          <w:tcPr>
            <w:tcW w:w="1276" w:type="dxa"/>
            <w:vAlign w:val="center"/>
          </w:tcPr>
          <w:p w14:paraId="034E6528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18B5A9D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2B5A5FCB" w14:textId="77777777" w:rsidTr="00C13DBA">
        <w:trPr>
          <w:trHeight w:val="821"/>
          <w:jc w:val="center"/>
        </w:trPr>
        <w:tc>
          <w:tcPr>
            <w:tcW w:w="598" w:type="dxa"/>
          </w:tcPr>
          <w:p w14:paraId="0E0D86C5" w14:textId="1F4B5958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37F7FC19" w14:textId="6D662C82" w:rsidR="00245B74" w:rsidRPr="00010B49" w:rsidRDefault="00A816E9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Nieprzerwany zapis kanałów elektrofizjologicznych oraz pomiar wartości impedancji w czasie badania</w:t>
            </w:r>
          </w:p>
        </w:tc>
        <w:tc>
          <w:tcPr>
            <w:tcW w:w="1276" w:type="dxa"/>
            <w:vAlign w:val="center"/>
          </w:tcPr>
          <w:p w14:paraId="3F8F1E54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08B4EC9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38506EE7" w14:textId="77777777" w:rsidTr="00C13DBA">
        <w:trPr>
          <w:trHeight w:val="847"/>
          <w:jc w:val="center"/>
        </w:trPr>
        <w:tc>
          <w:tcPr>
            <w:tcW w:w="598" w:type="dxa"/>
          </w:tcPr>
          <w:p w14:paraId="4519C271" w14:textId="68FAB235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08453EC6" w14:textId="08BE49F2" w:rsidR="00245B74" w:rsidRPr="00010B49" w:rsidRDefault="00A816E9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Wyświetlanie wszystkich rejestrowanych sygnałów w czasie rzeczywistym  na tablecie podłączonym w technologii </w:t>
            </w:r>
            <w:proofErr w:type="spellStart"/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76" w:type="dxa"/>
            <w:vAlign w:val="center"/>
          </w:tcPr>
          <w:p w14:paraId="6385DD9C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193A5E8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3512131F" w14:textId="77777777" w:rsidTr="00C13DBA">
        <w:trPr>
          <w:jc w:val="center"/>
        </w:trPr>
        <w:tc>
          <w:tcPr>
            <w:tcW w:w="598" w:type="dxa"/>
          </w:tcPr>
          <w:p w14:paraId="00BB618C" w14:textId="77777777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067" w:type="dxa"/>
          </w:tcPr>
          <w:p w14:paraId="2F99F23B" w14:textId="72510865" w:rsidR="00245B74" w:rsidRPr="00010B49" w:rsidRDefault="00A816E9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Bezprzewodowe połączenie jednostki pulsoksymetru z jednostk</w:t>
            </w:r>
            <w:r w:rsidR="00342E76"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główną polisomnografu w technologii </w:t>
            </w:r>
            <w:proofErr w:type="spellStart"/>
            <w:r w:rsidRPr="00A816E9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76" w:type="dxa"/>
            <w:vAlign w:val="center"/>
          </w:tcPr>
          <w:p w14:paraId="3FEE8804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CE4EAD7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29D54413" w14:textId="77777777" w:rsidTr="00C13DBA">
        <w:trPr>
          <w:trHeight w:val="750"/>
          <w:jc w:val="center"/>
        </w:trPr>
        <w:tc>
          <w:tcPr>
            <w:tcW w:w="598" w:type="dxa"/>
          </w:tcPr>
          <w:p w14:paraId="11745E03" w14:textId="77777777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067" w:type="dxa"/>
          </w:tcPr>
          <w:p w14:paraId="38475316" w14:textId="72194C18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Waga rejestratora polisomnograficznego max. 135 g</w:t>
            </w:r>
          </w:p>
        </w:tc>
        <w:tc>
          <w:tcPr>
            <w:tcW w:w="1276" w:type="dxa"/>
            <w:vAlign w:val="center"/>
          </w:tcPr>
          <w:p w14:paraId="234B3D19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873B436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5EBDC5EA" w14:textId="77777777" w:rsidTr="00C13DBA">
        <w:trPr>
          <w:trHeight w:val="544"/>
          <w:jc w:val="center"/>
        </w:trPr>
        <w:tc>
          <w:tcPr>
            <w:tcW w:w="598" w:type="dxa"/>
          </w:tcPr>
          <w:p w14:paraId="75A1592D" w14:textId="77777777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067" w:type="dxa"/>
          </w:tcPr>
          <w:p w14:paraId="49E7101A" w14:textId="1D86ACF0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Wymiar urz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dzenia max. </w:t>
            </w:r>
            <w:r w:rsidR="00342E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 x </w:t>
            </w:r>
            <w:r w:rsidR="00342E7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 x </w:t>
            </w:r>
            <w:r w:rsidR="00342E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40619FEB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C40D87A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6A" w14:paraId="71D7E79A" w14:textId="77777777" w:rsidTr="00784F6A">
        <w:trPr>
          <w:trHeight w:val="412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</w:tcPr>
          <w:p w14:paraId="5203AB85" w14:textId="0452DA8B" w:rsidR="00784F6A" w:rsidRPr="00784F6A" w:rsidRDefault="00784F6A" w:rsidP="00784F6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OPROGRAMOWANIE</w:t>
            </w:r>
          </w:p>
        </w:tc>
      </w:tr>
      <w:tr w:rsidR="00245B74" w14:paraId="30E141B1" w14:textId="77777777" w:rsidTr="00C13DBA">
        <w:trPr>
          <w:jc w:val="center"/>
        </w:trPr>
        <w:tc>
          <w:tcPr>
            <w:tcW w:w="598" w:type="dxa"/>
          </w:tcPr>
          <w:p w14:paraId="315E9D1E" w14:textId="77777777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067" w:type="dxa"/>
          </w:tcPr>
          <w:p w14:paraId="15BE4C16" w14:textId="6F9AFFFA" w:rsidR="00245B74" w:rsidRPr="00010B49" w:rsidRDefault="00342E76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Dedykowane o</w:t>
            </w:r>
            <w:r w:rsidR="003473EB"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programowanie medyczne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działające w środowisku Windows 10 Professional służące m.in. </w:t>
            </w:r>
            <w:r w:rsidR="003473EB"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rejestracji i przeglądania sygnałów polisomnograficznych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oraz automatycznej analizy</w:t>
            </w:r>
          </w:p>
        </w:tc>
        <w:tc>
          <w:tcPr>
            <w:tcW w:w="1276" w:type="dxa"/>
            <w:vAlign w:val="center"/>
          </w:tcPr>
          <w:p w14:paraId="4079A6B5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5FD48DF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1A1348CB" w14:textId="77777777" w:rsidTr="00C13DBA">
        <w:trPr>
          <w:trHeight w:val="353"/>
          <w:jc w:val="center"/>
        </w:trPr>
        <w:tc>
          <w:tcPr>
            <w:tcW w:w="598" w:type="dxa"/>
          </w:tcPr>
          <w:p w14:paraId="4CA2035C" w14:textId="5C191C2F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7E67B503" w14:textId="6C57FC0E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Automatyczna i manualna analiza badania</w:t>
            </w:r>
          </w:p>
        </w:tc>
        <w:tc>
          <w:tcPr>
            <w:tcW w:w="1276" w:type="dxa"/>
            <w:vAlign w:val="center"/>
          </w:tcPr>
          <w:p w14:paraId="6B983710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9854E22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5E004782" w14:textId="77777777" w:rsidTr="00C13DBA">
        <w:trPr>
          <w:trHeight w:val="400"/>
          <w:jc w:val="center"/>
        </w:trPr>
        <w:tc>
          <w:tcPr>
            <w:tcW w:w="598" w:type="dxa"/>
          </w:tcPr>
          <w:p w14:paraId="70DC506F" w14:textId="27227EF3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4F06B779" w14:textId="4CCF0B6E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Darmowa aktualizacja oprogramowania podczas eksploatacji urządzenia</w:t>
            </w:r>
          </w:p>
        </w:tc>
        <w:tc>
          <w:tcPr>
            <w:tcW w:w="1276" w:type="dxa"/>
            <w:vAlign w:val="center"/>
          </w:tcPr>
          <w:p w14:paraId="4FB96E41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7C79087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44D4DEE8" w14:textId="77777777" w:rsidTr="00C13DBA">
        <w:trPr>
          <w:jc w:val="center"/>
        </w:trPr>
        <w:tc>
          <w:tcPr>
            <w:tcW w:w="598" w:type="dxa"/>
          </w:tcPr>
          <w:p w14:paraId="4BC43678" w14:textId="671F226F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416A772E" w14:textId="51B401C6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Zgodność oprogramowania z zaleceniami Polskiego Towarzystwa Chorób Płuc dotyczącego rozpoznawania i leczenia zaburzeń oddychania w czasie snu</w:t>
            </w:r>
          </w:p>
        </w:tc>
        <w:tc>
          <w:tcPr>
            <w:tcW w:w="1276" w:type="dxa"/>
            <w:vAlign w:val="center"/>
          </w:tcPr>
          <w:p w14:paraId="2C6AF488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E33D090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381EE720" w14:textId="77777777" w:rsidTr="00C13DBA">
        <w:trPr>
          <w:trHeight w:val="420"/>
          <w:jc w:val="center"/>
        </w:trPr>
        <w:tc>
          <w:tcPr>
            <w:tcW w:w="598" w:type="dxa"/>
          </w:tcPr>
          <w:p w14:paraId="357845C5" w14:textId="29A27991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62196816" w14:textId="6F55C832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Rejestracja ciągłego pomiaru impedancji</w:t>
            </w:r>
          </w:p>
        </w:tc>
        <w:tc>
          <w:tcPr>
            <w:tcW w:w="1276" w:type="dxa"/>
            <w:vAlign w:val="center"/>
          </w:tcPr>
          <w:p w14:paraId="03BB05D0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8DAACAB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32C29246" w14:textId="77777777" w:rsidTr="00C13DBA">
        <w:trPr>
          <w:trHeight w:val="623"/>
          <w:jc w:val="center"/>
        </w:trPr>
        <w:tc>
          <w:tcPr>
            <w:tcW w:w="598" w:type="dxa"/>
          </w:tcPr>
          <w:p w14:paraId="149589A6" w14:textId="2C1C7FD3" w:rsidR="00245B74" w:rsidRPr="009A330D" w:rsidRDefault="008F5442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5B74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47CE62AC" w14:textId="22D5163F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i przetwarzanie sygnału fali tętna oraz analiza </w:t>
            </w:r>
            <w:proofErr w:type="spellStart"/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przebudzeń</w:t>
            </w:r>
            <w:proofErr w:type="spellEnd"/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ich podstawie</w:t>
            </w:r>
          </w:p>
        </w:tc>
        <w:tc>
          <w:tcPr>
            <w:tcW w:w="1276" w:type="dxa"/>
            <w:vAlign w:val="center"/>
          </w:tcPr>
          <w:p w14:paraId="53AC3142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FEA837A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33B4AB4D" w14:textId="77777777" w:rsidTr="00C13DBA">
        <w:trPr>
          <w:jc w:val="center"/>
        </w:trPr>
        <w:tc>
          <w:tcPr>
            <w:tcW w:w="598" w:type="dxa"/>
          </w:tcPr>
          <w:p w14:paraId="6D724EAF" w14:textId="010364E8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554185CF" w14:textId="41D11988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edytowania raportów w programie edytowalnym np. MS Word bezpośrednio z poziomu oprogramowania PSG lub eksport danych do innego formatu edytowalnego</w:t>
            </w:r>
          </w:p>
        </w:tc>
        <w:tc>
          <w:tcPr>
            <w:tcW w:w="1276" w:type="dxa"/>
            <w:vAlign w:val="center"/>
          </w:tcPr>
          <w:p w14:paraId="4DB74851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B5E1768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60A10F4F" w14:textId="77777777" w:rsidTr="00C13DBA">
        <w:trPr>
          <w:jc w:val="center"/>
        </w:trPr>
        <w:tc>
          <w:tcPr>
            <w:tcW w:w="598" w:type="dxa"/>
          </w:tcPr>
          <w:p w14:paraId="351C7D7E" w14:textId="6FBAC135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5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2107206B" w14:textId="314FAF0D" w:rsidR="00245B74" w:rsidRPr="00010B49" w:rsidRDefault="00342E76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Dedykowane oprogramowanie zawiera możliwość utworzenia kont dla kilku użytkowników w celu porównywania analiz tego samego badania</w:t>
            </w:r>
          </w:p>
        </w:tc>
        <w:tc>
          <w:tcPr>
            <w:tcW w:w="1276" w:type="dxa"/>
            <w:vAlign w:val="center"/>
          </w:tcPr>
          <w:p w14:paraId="297373F3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D340B44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00B245BC" w14:textId="77777777" w:rsidTr="00C13DBA">
        <w:trPr>
          <w:trHeight w:val="405"/>
          <w:jc w:val="center"/>
        </w:trPr>
        <w:tc>
          <w:tcPr>
            <w:tcW w:w="598" w:type="dxa"/>
          </w:tcPr>
          <w:p w14:paraId="4D288ADF" w14:textId="3F00E3D0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27645DF0" w14:textId="1B5B05BA" w:rsidR="00245B74" w:rsidRPr="00010B49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w całości w języku polskim</w:t>
            </w:r>
          </w:p>
        </w:tc>
        <w:tc>
          <w:tcPr>
            <w:tcW w:w="1276" w:type="dxa"/>
            <w:vAlign w:val="center"/>
          </w:tcPr>
          <w:p w14:paraId="50747A42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F83070D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BB6B7D" w14:textId="77777777" w:rsidR="00C13DBA" w:rsidRDefault="00C13DBA">
      <w:r>
        <w:br w:type="page"/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98"/>
        <w:gridCol w:w="5067"/>
        <w:gridCol w:w="1276"/>
        <w:gridCol w:w="2268"/>
      </w:tblGrid>
      <w:tr w:rsidR="00784F6A" w14:paraId="0B808595" w14:textId="77777777" w:rsidTr="00784F6A">
        <w:trPr>
          <w:trHeight w:val="405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</w:tcPr>
          <w:p w14:paraId="26970AA8" w14:textId="70EB8788" w:rsidR="00784F6A" w:rsidRPr="00784F6A" w:rsidRDefault="00784F6A" w:rsidP="00784F6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PAKIET STARTOWY</w:t>
            </w:r>
          </w:p>
        </w:tc>
      </w:tr>
      <w:tr w:rsidR="003473EB" w14:paraId="27A7DADC" w14:textId="77777777" w:rsidTr="00C13DBA">
        <w:trPr>
          <w:trHeight w:val="455"/>
          <w:jc w:val="center"/>
        </w:trPr>
        <w:tc>
          <w:tcPr>
            <w:tcW w:w="598" w:type="dxa"/>
            <w:vMerge w:val="restart"/>
          </w:tcPr>
          <w:p w14:paraId="5229DFC3" w14:textId="7D5B2185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23C31715" w14:textId="77777777" w:rsidR="003473EB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W skład pakietu startowego wchodzi:</w:t>
            </w:r>
          </w:p>
          <w:p w14:paraId="65C3AC26" w14:textId="080AC6D8" w:rsid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Pasy jednorazowego użytku do pomiaru wysiłku oddechowego metodą indukcyjną (RIP) wraz z niezbędnymi akcesoriami.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40 szt.</w:t>
            </w:r>
          </w:p>
          <w:p w14:paraId="2B7A2AF6" w14:textId="3A790C43" w:rsidR="003473EB" w:rsidRPr="003473EB" w:rsidRDefault="003473EB" w:rsidP="003473EB">
            <w:pPr>
              <w:pStyle w:val="Akapitzlist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CEEC9F" w14:textId="77777777" w:rsidR="003473EB" w:rsidRPr="00010B49" w:rsidRDefault="003473E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5584DA8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5D20111E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6583A4B9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4E6DE408" w14:textId="77777777" w:rsid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Czujnik pulsoksymetru elastyczny, silikonowy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szt.</w:t>
            </w:r>
          </w:p>
          <w:p w14:paraId="065339A2" w14:textId="77777777" w:rsidR="003473EB" w:rsidRPr="003473EB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6A8F5" w14:textId="417B1FFC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31CA62E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327327E9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323DA702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571ACBE2" w14:textId="77777777" w:rsid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Czujnik rejestracji pozycji ciała wbudowany w urządzenie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szt.</w:t>
            </w:r>
          </w:p>
          <w:p w14:paraId="023CBBEA" w14:textId="77777777" w:rsidR="003473EB" w:rsidRPr="003473EB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01BEB8" w14:textId="41CEBCA4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0FE9A53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2BAEFC3B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06CEF39C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0F355F72" w14:textId="77777777" w:rsid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Mikrofon wbudowany w urządzenie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szt.</w:t>
            </w:r>
          </w:p>
          <w:p w14:paraId="4C64529B" w14:textId="77777777" w:rsidR="003473EB" w:rsidRPr="003473EB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C1E138" w14:textId="7B543CDF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BEA042D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16E7D286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730F1AA7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1981BE17" w14:textId="77777777" w:rsid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Zestaw złotych elektrod miseczkowych do EEG, EOG, EMG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57E73DA" w14:textId="77777777" w:rsidR="003473EB" w:rsidRPr="003473EB" w:rsidRDefault="003473E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2F3D58" w14:textId="30C44904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251604A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6F945207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568417C6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2490F081" w14:textId="7C5CB276" w:rsidR="003473EB" w:rsidRP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Zestaw elektrod EKG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7675C14" w14:textId="2CC5DC7A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3445598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1B04081D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281BBE06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4B55B0BD" w14:textId="2808CF04" w:rsidR="003473EB" w:rsidRP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Kaniule nosowe z filtrem – 80 szt.</w:t>
            </w:r>
          </w:p>
        </w:tc>
        <w:tc>
          <w:tcPr>
            <w:tcW w:w="1276" w:type="dxa"/>
            <w:vAlign w:val="center"/>
          </w:tcPr>
          <w:p w14:paraId="316A2438" w14:textId="0C398F99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FC3EDA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EB" w14:paraId="19BE96FD" w14:textId="77777777" w:rsidTr="00C13DBA">
        <w:trPr>
          <w:trHeight w:val="455"/>
          <w:jc w:val="center"/>
        </w:trPr>
        <w:tc>
          <w:tcPr>
            <w:tcW w:w="598" w:type="dxa"/>
            <w:vMerge/>
          </w:tcPr>
          <w:p w14:paraId="04B80EFD" w14:textId="77777777" w:rsidR="003473EB" w:rsidRPr="009A330D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14:paraId="2423BA35" w14:textId="0F116B9A" w:rsidR="003473EB" w:rsidRPr="003473EB" w:rsidRDefault="003473EB" w:rsidP="003473E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Ładowarka sieciowa + komplet akumulatorów – 1 </w:t>
            </w:r>
            <w:proofErr w:type="spellStart"/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3473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9AB42DF" w14:textId="4840C858" w:rsidR="003473EB" w:rsidRDefault="0091536B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A3120A9" w14:textId="77777777" w:rsidR="003473EB" w:rsidRPr="00AA6FF5" w:rsidRDefault="003473EB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74" w14:paraId="0EE29659" w14:textId="77777777" w:rsidTr="00C13DBA">
        <w:trPr>
          <w:jc w:val="center"/>
        </w:trPr>
        <w:tc>
          <w:tcPr>
            <w:tcW w:w="598" w:type="dxa"/>
          </w:tcPr>
          <w:p w14:paraId="1D8322D1" w14:textId="2C1BA1A7" w:rsidR="00245B74" w:rsidRPr="009A330D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4ADB7342" w14:textId="0F1DFA32" w:rsidR="00245B74" w:rsidRPr="00010B49" w:rsidRDefault="0091536B" w:rsidP="0024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36B">
              <w:rPr>
                <w:rFonts w:ascii="Times New Roman" w:eastAsia="Times New Roman" w:hAnsi="Times New Roman" w:cs="Times New Roman"/>
                <w:sz w:val="20"/>
                <w:szCs w:val="20"/>
              </w:rPr>
              <w:t>W cenie urządzenia znajduje się komplet akcesoriów, okablowania itp. asortymentu niezbędnego do uruchomienia i funkcjonowania aparatu jako całości w wymaganej specyfikacją konfiguracji</w:t>
            </w:r>
          </w:p>
        </w:tc>
        <w:tc>
          <w:tcPr>
            <w:tcW w:w="1276" w:type="dxa"/>
            <w:vAlign w:val="center"/>
          </w:tcPr>
          <w:p w14:paraId="5FE181D1" w14:textId="77777777" w:rsidR="00245B74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93E1CC5" w14:textId="77777777" w:rsidR="00245B74" w:rsidRPr="00AA6FF5" w:rsidRDefault="00245B74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39A" w14:paraId="4E2A168C" w14:textId="77777777" w:rsidTr="00C13DBA">
        <w:trPr>
          <w:trHeight w:val="360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</w:tcPr>
          <w:p w14:paraId="1FC11AB3" w14:textId="45F1392C" w:rsidR="00B1639A" w:rsidRPr="00246072" w:rsidRDefault="00C13DBA" w:rsidP="00C13DB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WYMAGANIA DODATKOWE</w:t>
            </w:r>
          </w:p>
        </w:tc>
      </w:tr>
      <w:tr w:rsidR="006C3BA9" w14:paraId="268BA60E" w14:textId="77777777" w:rsidTr="00C13DBA">
        <w:trPr>
          <w:trHeight w:val="475"/>
          <w:jc w:val="center"/>
        </w:trPr>
        <w:tc>
          <w:tcPr>
            <w:tcW w:w="598" w:type="dxa"/>
          </w:tcPr>
          <w:p w14:paraId="0C2383A6" w14:textId="39C5E309" w:rsidR="006C3BA9" w:rsidRPr="006C3BA9" w:rsidRDefault="000A5189" w:rsidP="000A5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497E26F5" w14:textId="4CA949B3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1251238"/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Instrukcja konserwacji, mycia, dezynfekcji i sterylizacji dla poszczególnych elementów apara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 w:rsidR="000A518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 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należy 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>przekazać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518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>wraz z dostawą sprzętu)</w:t>
            </w:r>
            <w:bookmarkEnd w:id="0"/>
          </w:p>
        </w:tc>
        <w:tc>
          <w:tcPr>
            <w:tcW w:w="1276" w:type="dxa"/>
          </w:tcPr>
          <w:p w14:paraId="07A972ED" w14:textId="3D59F3FD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A5629BB" w14:textId="4AD5EE4B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A9" w14:paraId="35ED63F2" w14:textId="77777777" w:rsidTr="00C13DBA">
        <w:trPr>
          <w:trHeight w:val="475"/>
          <w:jc w:val="center"/>
        </w:trPr>
        <w:tc>
          <w:tcPr>
            <w:tcW w:w="598" w:type="dxa"/>
          </w:tcPr>
          <w:p w14:paraId="70532A3D" w14:textId="59C2485F" w:rsidR="006C3BA9" w:rsidRPr="000A5189" w:rsidRDefault="000A5189" w:rsidP="000A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51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067" w:type="dxa"/>
          </w:tcPr>
          <w:p w14:paraId="41885714" w14:textId="3444DCBB" w:rsidR="006C3BA9" w:rsidRPr="006C3BA9" w:rsidRDefault="000A518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251316"/>
            <w:r w:rsidRPr="00AC7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Instrukcja obsługi w języku polskim w pliku .pdf lub .</w:t>
            </w:r>
            <w:proofErr w:type="spellStart"/>
            <w:r w:rsidRPr="00AC7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</w:t>
            </w:r>
            <w:proofErr w:type="spellEnd"/>
            <w:r w:rsidRPr="00AC7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dodatkowo w formie papierowej </w:t>
            </w:r>
            <w:r w:rsidR="0090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 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należy 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>przekazać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wraz z dostawą</w:t>
            </w:r>
            <w:bookmarkEnd w:id="1"/>
            <w:r w:rsidR="0090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68169EB" w14:textId="3EF1FE9C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DC91311" w14:textId="77777777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A9" w14:paraId="36B27943" w14:textId="77777777" w:rsidTr="00C13DBA">
        <w:trPr>
          <w:trHeight w:val="475"/>
          <w:jc w:val="center"/>
        </w:trPr>
        <w:tc>
          <w:tcPr>
            <w:tcW w:w="598" w:type="dxa"/>
          </w:tcPr>
          <w:p w14:paraId="63D594F8" w14:textId="0C79891D" w:rsidR="006C3BA9" w:rsidRPr="000A5189" w:rsidRDefault="00342E76" w:rsidP="000A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A5189" w:rsidRPr="000A5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13C0CD1B" w14:textId="0DAC3CC0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Instruktaż</w:t>
            </w: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>obsługi w siedzibie zamawiającego</w:t>
            </w:r>
          </w:p>
        </w:tc>
        <w:tc>
          <w:tcPr>
            <w:tcW w:w="1276" w:type="dxa"/>
          </w:tcPr>
          <w:p w14:paraId="66894492" w14:textId="64C18E5F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B1884FC" w14:textId="77777777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A9" w14:paraId="7054C936" w14:textId="77777777" w:rsidTr="00C13DBA">
        <w:trPr>
          <w:trHeight w:val="475"/>
          <w:jc w:val="center"/>
        </w:trPr>
        <w:tc>
          <w:tcPr>
            <w:tcW w:w="598" w:type="dxa"/>
          </w:tcPr>
          <w:p w14:paraId="61760C6D" w14:textId="4B0E6E56" w:rsidR="006C3BA9" w:rsidRPr="000A5189" w:rsidRDefault="00342E76" w:rsidP="000A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A5189" w:rsidRPr="000A5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08C7AA9C" w14:textId="66559D76" w:rsidR="006C3BA9" w:rsidRPr="000A5189" w:rsidRDefault="000A518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6C3BA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>eklaracja zgodności (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 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należy 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>przekazać</w:t>
            </w:r>
            <w:r w:rsidR="006C3BA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z dostawą sprzętu)</w:t>
            </w:r>
          </w:p>
        </w:tc>
        <w:tc>
          <w:tcPr>
            <w:tcW w:w="1276" w:type="dxa"/>
          </w:tcPr>
          <w:p w14:paraId="6EE8E38F" w14:textId="212451BB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76ECA53" w14:textId="77777777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A9" w14:paraId="45528DC2" w14:textId="77777777" w:rsidTr="00C13DBA">
        <w:trPr>
          <w:trHeight w:val="475"/>
          <w:jc w:val="center"/>
        </w:trPr>
        <w:tc>
          <w:tcPr>
            <w:tcW w:w="598" w:type="dxa"/>
          </w:tcPr>
          <w:p w14:paraId="74062BA6" w14:textId="0C492994" w:rsidR="006C3BA9" w:rsidRPr="000A5189" w:rsidRDefault="00342E76" w:rsidP="000A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A5189" w:rsidRPr="000A5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2BC57D8F" w14:textId="0D36865B" w:rsidR="006C3BA9" w:rsidRPr="000A5189" w:rsidRDefault="000A5189" w:rsidP="006C3BA9">
            <w:pPr>
              <w:tabs>
                <w:tab w:val="left" w:pos="3530"/>
                <w:tab w:val="center" w:pos="453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6C3BA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>ertyfikat CE (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 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należy 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>przekazać</w:t>
            </w:r>
            <w:r w:rsidR="00BF293C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C3BA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>wraz z dostawą sprzętu)</w:t>
            </w:r>
          </w:p>
        </w:tc>
        <w:tc>
          <w:tcPr>
            <w:tcW w:w="1276" w:type="dxa"/>
          </w:tcPr>
          <w:p w14:paraId="526EB356" w14:textId="68A9AEAC" w:rsidR="006C3BA9" w:rsidRDefault="000A518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BE2C2A7" w14:textId="77777777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A9" w14:paraId="7E9379FD" w14:textId="77777777" w:rsidTr="00C13DBA">
        <w:trPr>
          <w:trHeight w:val="475"/>
          <w:jc w:val="center"/>
        </w:trPr>
        <w:tc>
          <w:tcPr>
            <w:tcW w:w="598" w:type="dxa"/>
            <w:tcBorders>
              <w:bottom w:val="single" w:sz="4" w:space="0" w:color="000000" w:themeColor="text1"/>
            </w:tcBorders>
          </w:tcPr>
          <w:p w14:paraId="68133666" w14:textId="6328F257" w:rsidR="006C3BA9" w:rsidRPr="000A5189" w:rsidRDefault="000A5189" w:rsidP="000A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5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tcBorders>
              <w:bottom w:val="single" w:sz="4" w:space="0" w:color="000000" w:themeColor="text1"/>
            </w:tcBorders>
          </w:tcPr>
          <w:p w14:paraId="441ADF2A" w14:textId="61A65188" w:rsidR="006C3BA9" w:rsidRPr="000A5189" w:rsidRDefault="000A5189" w:rsidP="006C3BA9">
            <w:pPr>
              <w:tabs>
                <w:tab w:val="left" w:pos="3530"/>
                <w:tab w:val="center" w:pos="453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8125126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6C3BA9" w:rsidRPr="000A5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głoszenie wyrobu medycznego do Prezesa Urzędu Rejestracji Produktów Leczniczych, Wyrobów Medycznych i Produktów Biobójczych </w:t>
            </w:r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lub powiadomienie Prezesa Urzędu Rejestracji Produktów Leczniczych, Wyrobów Medycznych i Produktów Biobójczych o wprowadzeniu wyrobu medycznego do używania (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</w:t>
            </w:r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ustaw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dnia 20 maja 2010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r. o wyrobach medycznych (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tekst jednolity: </w:t>
            </w:r>
            <w:bookmarkStart w:id="3" w:name="_Hlk81399152"/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Dz. U.  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poz.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1565 ze zm.</w:t>
            </w:r>
            <w:r w:rsidR="006C3BA9"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bookmarkEnd w:id="2"/>
            <w:bookmarkEnd w:id="3"/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</w:t>
            </w:r>
            <w:r w:rsidR="00BF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 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należy </w:t>
            </w:r>
            <w:r w:rsidR="001513DE">
              <w:rPr>
                <w:rFonts w:ascii="Times New Roman" w:eastAsia="Times New Roman" w:hAnsi="Times New Roman" w:cs="Times New Roman"/>
                <w:sz w:val="20"/>
                <w:szCs w:val="20"/>
              </w:rPr>
              <w:t>przekazać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z dostawą sprzętu)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F02E9D" w14:textId="509EF292" w:rsidR="006C3BA9" w:rsidRDefault="000A518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A392D80" w14:textId="77777777" w:rsidR="006C3BA9" w:rsidRPr="006C3BA9" w:rsidRDefault="006C3BA9" w:rsidP="006C3BA9">
            <w:pPr>
              <w:tabs>
                <w:tab w:val="left" w:pos="3530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A9" w14:paraId="23F3EE00" w14:textId="77777777" w:rsidTr="00C13DBA">
        <w:trPr>
          <w:trHeight w:val="290"/>
          <w:jc w:val="center"/>
        </w:trPr>
        <w:tc>
          <w:tcPr>
            <w:tcW w:w="9209" w:type="dxa"/>
            <w:gridSpan w:val="4"/>
            <w:shd w:val="clear" w:color="auto" w:fill="DDD9C3" w:themeFill="background2" w:themeFillShade="E6"/>
          </w:tcPr>
          <w:p w14:paraId="1834281F" w14:textId="1CF425CE" w:rsidR="006C3BA9" w:rsidRDefault="006C3BA9" w:rsidP="00C13DB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BA">
              <w:rPr>
                <w:rFonts w:ascii="Times New Roman" w:hAnsi="Times New Roman" w:cs="Times New Roman"/>
                <w:b/>
              </w:rPr>
              <w:t>G</w:t>
            </w:r>
            <w:r w:rsidR="00C13DBA">
              <w:rPr>
                <w:rFonts w:ascii="Times New Roman" w:hAnsi="Times New Roman" w:cs="Times New Roman"/>
                <w:b/>
              </w:rPr>
              <w:t>WARANCJA I OBSŁUGA SERWISOWA</w:t>
            </w:r>
          </w:p>
        </w:tc>
      </w:tr>
      <w:tr w:rsidR="00E269AA" w14:paraId="1D928DEA" w14:textId="77777777" w:rsidTr="00C13DBA">
        <w:trPr>
          <w:jc w:val="center"/>
        </w:trPr>
        <w:tc>
          <w:tcPr>
            <w:tcW w:w="598" w:type="dxa"/>
          </w:tcPr>
          <w:p w14:paraId="7126B02D" w14:textId="77777777" w:rsidR="00E269AA" w:rsidRDefault="00E269AA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FEAAD" w14:textId="42359CE5" w:rsidR="00E269AA" w:rsidRPr="009A330D" w:rsidRDefault="00E269AA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3" w:type="dxa"/>
            <w:gridSpan w:val="2"/>
          </w:tcPr>
          <w:p w14:paraId="67BBE6D7" w14:textId="77777777" w:rsidR="00E269AA" w:rsidRDefault="00E269AA" w:rsidP="0084176A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D5399" w14:textId="5542336E" w:rsidR="00E269AA" w:rsidRPr="00010B49" w:rsidRDefault="00E269AA" w:rsidP="0084176A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>Gwarancja min.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6F5">
              <w:rPr>
                <w:rFonts w:ascii="Times New Roman" w:hAnsi="Times New Roman" w:cs="Times New Roman"/>
                <w:sz w:val="20"/>
                <w:szCs w:val="20"/>
              </w:rPr>
              <w:t>od dnia odbioru potwierdzonego protokołem odbioru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007F6E" w14:textId="56ECCB5B" w:rsidR="00E269AA" w:rsidRPr="00010B49" w:rsidRDefault="00E269AA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2571FC" w14:textId="7739F222" w:rsidR="00E269AA" w:rsidRPr="00AA6FF5" w:rsidRDefault="00E269AA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Zgodnie z oświadczeniem złożonym w Formularzu oferty - </w:t>
            </w:r>
            <w:r w:rsidRPr="00965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oceny ofert zgodnie z </w:t>
            </w:r>
            <w:r w:rsidR="000A5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Zaproszeniem do składania ofert pkt. 13</w:t>
            </w:r>
          </w:p>
        </w:tc>
      </w:tr>
      <w:tr w:rsidR="00FA0E1E" w14:paraId="6DC31635" w14:textId="77777777" w:rsidTr="00C13DBA">
        <w:trPr>
          <w:trHeight w:val="1218"/>
          <w:jc w:val="center"/>
        </w:trPr>
        <w:tc>
          <w:tcPr>
            <w:tcW w:w="598" w:type="dxa"/>
            <w:vAlign w:val="center"/>
          </w:tcPr>
          <w:p w14:paraId="1A5B1AC8" w14:textId="70D31432" w:rsidR="00FA0E1E" w:rsidRPr="009A330D" w:rsidRDefault="007F372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0E1E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511340AD" w14:textId="77777777" w:rsidR="00342E76" w:rsidRDefault="00342E76" w:rsidP="0084176A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80769524"/>
          </w:p>
          <w:p w14:paraId="341F3D27" w14:textId="6CBAB088" w:rsidR="00FA0E1E" w:rsidRPr="007036F5" w:rsidRDefault="00FA0E1E" w:rsidP="0084176A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36F5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  <w:r w:rsidR="00E269AA">
              <w:rPr>
                <w:rFonts w:ascii="Times New Roman" w:hAnsi="Times New Roman" w:cs="Times New Roman"/>
                <w:sz w:val="20"/>
                <w:szCs w:val="20"/>
              </w:rPr>
              <w:t>dostępności</w:t>
            </w:r>
            <w:r w:rsidRPr="007036F5">
              <w:rPr>
                <w:rFonts w:ascii="Times New Roman" w:hAnsi="Times New Roman" w:cs="Times New Roman"/>
                <w:sz w:val="20"/>
                <w:szCs w:val="20"/>
              </w:rPr>
              <w:t xml:space="preserve"> części zamiennych </w:t>
            </w:r>
            <w:r w:rsidR="003F4E84">
              <w:rPr>
                <w:rFonts w:ascii="Times New Roman" w:hAnsi="Times New Roman" w:cs="Times New Roman"/>
                <w:sz w:val="20"/>
                <w:szCs w:val="20"/>
              </w:rPr>
              <w:t xml:space="preserve"> lub równoważn</w:t>
            </w:r>
            <w:r w:rsidR="00E269AA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3F4E84">
              <w:rPr>
                <w:rFonts w:ascii="Times New Roman" w:hAnsi="Times New Roman" w:cs="Times New Roman"/>
                <w:sz w:val="20"/>
                <w:szCs w:val="20"/>
              </w:rPr>
              <w:t xml:space="preserve"> zapewniających prawidłowe funkcjonowanie min. </w:t>
            </w:r>
            <w:r w:rsidR="003F4E84" w:rsidRPr="00E269AA">
              <w:rPr>
                <w:rFonts w:ascii="Times New Roman" w:hAnsi="Times New Roman" w:cs="Times New Roman"/>
                <w:sz w:val="20"/>
                <w:szCs w:val="20"/>
              </w:rPr>
              <w:t xml:space="preserve">10 lat od </w:t>
            </w:r>
            <w:r w:rsidR="008C5EFE">
              <w:rPr>
                <w:rFonts w:ascii="Times New Roman" w:hAnsi="Times New Roman" w:cs="Times New Roman"/>
                <w:sz w:val="20"/>
                <w:szCs w:val="20"/>
              </w:rPr>
              <w:t>daty odbioru przedmiotu umowy</w:t>
            </w:r>
            <w:r w:rsidR="003F4E84" w:rsidRPr="00E26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1276" w:type="dxa"/>
            <w:vAlign w:val="center"/>
          </w:tcPr>
          <w:p w14:paraId="2D79DA7C" w14:textId="77777777" w:rsidR="00FA0E1E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6BF8E4E" w14:textId="77777777" w:rsidR="00FA0E1E" w:rsidRPr="00AA6FF5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1E" w14:paraId="66A9C233" w14:textId="77777777" w:rsidTr="00C13DBA">
        <w:trPr>
          <w:trHeight w:val="1288"/>
          <w:jc w:val="center"/>
        </w:trPr>
        <w:tc>
          <w:tcPr>
            <w:tcW w:w="598" w:type="dxa"/>
            <w:vAlign w:val="center"/>
          </w:tcPr>
          <w:p w14:paraId="7037E138" w14:textId="567D30F0" w:rsidR="00FA0E1E" w:rsidRPr="009A330D" w:rsidRDefault="007F372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0E1E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2AC805D3" w14:textId="4C6860CE" w:rsidR="00FA0E1E" w:rsidRPr="00010B49" w:rsidRDefault="003F4E84" w:rsidP="0084176A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okresie gwarancji</w:t>
            </w:r>
            <w:r w:rsidR="00730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A0E1E" w:rsidRPr="00010B49">
              <w:rPr>
                <w:rFonts w:ascii="Times New Roman" w:hAnsi="Times New Roman" w:cs="Times New Roman"/>
                <w:sz w:val="20"/>
                <w:szCs w:val="20"/>
              </w:rPr>
              <w:t>ezpłatn</w:t>
            </w:r>
            <w:r w:rsidR="004E503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A0E1E"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przegląd</w:t>
            </w:r>
            <w:r w:rsidR="004E503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A0E1E"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techniczne</w:t>
            </w:r>
            <w:r w:rsidR="00FA0E1E"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>zgodnie z wymaganiami producenta zakończone wpisem do paszportu technicznego i protokołem wykonania przeglądu</w:t>
            </w: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1E"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bezpłatne </w:t>
            </w:r>
            <w:r w:rsidR="00730647" w:rsidRPr="00730647">
              <w:rPr>
                <w:rFonts w:ascii="Times New Roman" w:hAnsi="Times New Roman" w:cs="Times New Roman"/>
                <w:sz w:val="20"/>
                <w:szCs w:val="20"/>
              </w:rPr>
              <w:t>naprawy w pełnym zakresie przy użyciu nowych, nieużywanych oryginalnych podzespołów i części zamiennych, w oryginalnych opakowaniach, zgodnie ze standardem producenta urządzenia i instrukcją serwisową</w:t>
            </w:r>
            <w:r w:rsidR="00730647" w:rsidRPr="00095903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vAlign w:val="center"/>
          </w:tcPr>
          <w:p w14:paraId="56943975" w14:textId="3CAC2E88" w:rsidR="00FA0E1E" w:rsidRPr="00010B49" w:rsidRDefault="00FA0E1E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F6D1420" w14:textId="77777777" w:rsidR="00FA0E1E" w:rsidRPr="00AA6FF5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1E" w14:paraId="64AD8932" w14:textId="77777777" w:rsidTr="00C13DBA">
        <w:trPr>
          <w:jc w:val="center"/>
        </w:trPr>
        <w:tc>
          <w:tcPr>
            <w:tcW w:w="598" w:type="dxa"/>
            <w:vAlign w:val="center"/>
          </w:tcPr>
          <w:p w14:paraId="198C0FAC" w14:textId="61BDE1DD" w:rsidR="00FA0E1E" w:rsidRPr="009A330D" w:rsidRDefault="007F372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2E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0E1E" w:rsidRPr="009A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  <w:vAlign w:val="center"/>
          </w:tcPr>
          <w:p w14:paraId="2D41F79A" w14:textId="204BE7D3" w:rsidR="00FA0E1E" w:rsidRPr="000F5F17" w:rsidRDefault="00FA0E1E" w:rsidP="0084176A">
            <w:pPr>
              <w:shd w:val="clear" w:color="auto" w:fill="FFFFFF"/>
              <w:ind w:right="-5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02D98">
              <w:rPr>
                <w:rFonts w:ascii="Times New Roman" w:hAnsi="Times New Roman" w:cs="Times New Roman"/>
                <w:sz w:val="20"/>
                <w:szCs w:val="20"/>
              </w:rPr>
              <w:t>Autoryzowany serwis gwarancyjny i  pogwarancyjny</w:t>
            </w:r>
            <w:r w:rsidRPr="00010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15B1AD" w14:textId="77777777" w:rsidR="00FA0E1E" w:rsidRDefault="00FA0E1E" w:rsidP="00AA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6C498AC" w14:textId="05D7A0B4" w:rsidR="00225C00" w:rsidRPr="00010B49" w:rsidRDefault="00225C00" w:rsidP="00AA6F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C00">
              <w:rPr>
                <w:rFonts w:ascii="Times New Roman" w:hAnsi="Times New Roman" w:cs="Times New Roman"/>
                <w:sz w:val="20"/>
                <w:szCs w:val="20"/>
              </w:rPr>
              <w:t>wskazać punkt napraw i przeglądów (nazwa, adres, telefon, e-mail)</w:t>
            </w:r>
          </w:p>
        </w:tc>
        <w:tc>
          <w:tcPr>
            <w:tcW w:w="2268" w:type="dxa"/>
          </w:tcPr>
          <w:p w14:paraId="4F21F47F" w14:textId="16832FC7" w:rsidR="00FA0E1E" w:rsidRPr="00AA6FF5" w:rsidRDefault="00FA0E1E" w:rsidP="003D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337DD26E" w14:textId="77777777" w:rsidTr="00C13DBA">
        <w:trPr>
          <w:trHeight w:val="595"/>
          <w:jc w:val="center"/>
        </w:trPr>
        <w:tc>
          <w:tcPr>
            <w:tcW w:w="598" w:type="dxa"/>
          </w:tcPr>
          <w:p w14:paraId="3C0294FF" w14:textId="77777777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533EE" w14:textId="1F25607B" w:rsidR="00EF04A3" w:rsidRPr="00594424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4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5CC0F6A0" w14:textId="77777777" w:rsidR="00EF04A3" w:rsidRPr="000A0AD3" w:rsidRDefault="00EF04A3" w:rsidP="00EF04A3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81251423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E15F3">
              <w:rPr>
                <w:rFonts w:ascii="Times New Roman" w:hAnsi="Times New Roman" w:cs="Times New Roman"/>
                <w:sz w:val="20"/>
                <w:szCs w:val="20"/>
              </w:rPr>
              <w:t>nstrukcja serwisowa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</w:t>
            </w:r>
            <w:r w:rsidRPr="009E1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>abel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 xml:space="preserve"> w języku polskim opracowan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 xml:space="preserve"> na podstawie Instrukcji urządzenia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 xml:space="preserve"> obejmując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 xml:space="preserve"> okres 5 lat od chwili dostawy, w której Wykonawca przedstawi:</w:t>
            </w:r>
          </w:p>
          <w:p w14:paraId="71C23CE7" w14:textId="77777777" w:rsidR="00EF04A3" w:rsidRPr="000A0AD3" w:rsidRDefault="00EF04A3" w:rsidP="00EF04A3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>- cykliczność przeglądów okresowych, a  jeśli instrukcja wprost nie precyzuje tego wymogu jako bezwzględnego, a tylko jako zalecenie to w tabeli należy zapisać „nie zostało określone przez producenta”</w:t>
            </w:r>
          </w:p>
          <w:p w14:paraId="5B561976" w14:textId="43A74F85" w:rsidR="00EF04A3" w:rsidRPr="00010B49" w:rsidRDefault="00EF04A3" w:rsidP="00EF04A3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15F3">
              <w:rPr>
                <w:rFonts w:ascii="Times New Roman" w:hAnsi="Times New Roman" w:cs="Times New Roman"/>
                <w:sz w:val="20"/>
                <w:szCs w:val="20"/>
              </w:rPr>
              <w:t>- wykaz części serwisowych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AD3">
              <w:rPr>
                <w:rFonts w:ascii="Times New Roman" w:hAnsi="Times New Roman" w:cs="Times New Roman"/>
                <w:sz w:val="20"/>
                <w:szCs w:val="20"/>
              </w:rPr>
              <w:t>cykliczność wymian poszczególnych akcesoriów lub komponentów urządzenia wraz z ich kosztem ustalonym na dzień składania oferty. Jeśli instrukcja wprost nie precyzuje takich wymian jako bezwzględnych, a tylko jako zalecenie to w tabeli należy zapisać „nie zostało określone przez producenta”</w:t>
            </w:r>
            <w:r w:rsidRPr="000A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(należy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przekazać</w:t>
            </w:r>
            <w:r w:rsidRPr="0090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z dostawą sprzętu)</w:t>
            </w:r>
            <w:bookmarkEnd w:id="5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1BA235" w14:textId="77777777" w:rsidR="00EF04A3" w:rsidRPr="00010B49" w:rsidRDefault="00EF04A3" w:rsidP="00EF04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2A72AA" w14:textId="77777777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41048ECE" w14:textId="77777777" w:rsidTr="00C13DBA">
        <w:trPr>
          <w:trHeight w:val="575"/>
          <w:jc w:val="center"/>
        </w:trPr>
        <w:tc>
          <w:tcPr>
            <w:tcW w:w="598" w:type="dxa"/>
            <w:vAlign w:val="center"/>
          </w:tcPr>
          <w:p w14:paraId="4D619B61" w14:textId="4209C303" w:rsidR="00EF04A3" w:rsidRPr="00594424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44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067" w:type="dxa"/>
          </w:tcPr>
          <w:p w14:paraId="71AAE0E9" w14:textId="77777777" w:rsidR="00EF04A3" w:rsidRPr="00530DA7" w:rsidRDefault="00EF04A3" w:rsidP="00EF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 xml:space="preserve">W przypadku wystąpienia wad lub usterek w okresie gwarancyjnym Wykonawca zobowiązany jest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naprawy</w:t>
            </w: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 xml:space="preserve"> w ciągu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 xml:space="preserve"> dni roboczych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 xml:space="preserve"> dni roboczych w przypadku konieczności sprowadzenia części zamiennych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zagranicy).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0DA7">
              <w:rPr>
                <w:rFonts w:ascii="Times New Roman" w:hAnsi="Times New Roman" w:cs="Times New Roman"/>
                <w:sz w:val="20"/>
                <w:szCs w:val="20"/>
              </w:rPr>
              <w:t>Czas naprawy liczy się od momentu zgłoszenia wady/usterki pocztą elektroniczną lub telefonicznie (zgłoszenie telefoniczne zostanie potwierdzone e-mailem).</w:t>
            </w:r>
          </w:p>
          <w:p w14:paraId="438349A1" w14:textId="77777777" w:rsidR="00EF04A3" w:rsidRPr="00530DA7" w:rsidRDefault="00EF04A3" w:rsidP="00EF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DA7">
              <w:rPr>
                <w:rFonts w:ascii="Times New Roman" w:hAnsi="Times New Roman" w:cs="Times New Roman"/>
                <w:sz w:val="20"/>
                <w:szCs w:val="20"/>
              </w:rPr>
              <w:t>Zamawiający dopuszcza możliwość wysyłki urządzenia do naprawy lub przeglądu na adres wskazany przez Wykonawcę, pod</w:t>
            </w:r>
            <w:r>
              <w:t xml:space="preserve"> </w:t>
            </w:r>
            <w:r w:rsidRPr="00530DA7">
              <w:rPr>
                <w:rFonts w:ascii="Times New Roman" w:hAnsi="Times New Roman" w:cs="Times New Roman"/>
                <w:sz w:val="20"/>
                <w:szCs w:val="20"/>
              </w:rPr>
              <w:t>warunkiem, iż kurier zostanie zorganizowany przez Wykonawcę.</w:t>
            </w:r>
          </w:p>
          <w:p w14:paraId="3492BB38" w14:textId="1EAC82A0" w:rsidR="00EF04A3" w:rsidRPr="007D3E84" w:rsidRDefault="00EF04A3" w:rsidP="00EF04A3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0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 obsługi kurierskiej wlicza się w zakres w/w terminów napraw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252B28" w14:textId="35576FEA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F5993D" w14:textId="77777777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1C78169C" w14:textId="77777777" w:rsidTr="00C13DBA">
        <w:trPr>
          <w:trHeight w:val="70"/>
          <w:jc w:val="center"/>
        </w:trPr>
        <w:tc>
          <w:tcPr>
            <w:tcW w:w="598" w:type="dxa"/>
            <w:vAlign w:val="center"/>
          </w:tcPr>
          <w:p w14:paraId="2A70579B" w14:textId="1CF15276" w:rsidR="00EF04A3" w:rsidRPr="000A5189" w:rsidRDefault="00EF04A3" w:rsidP="00EF04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94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14:paraId="32DDAED9" w14:textId="7958B9DA" w:rsidR="00EF04A3" w:rsidRPr="007D3E84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 xml:space="preserve">W okresie gwarancyjnym, w przypadku naprawy trwającej 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 xml:space="preserve"> dni roboczych Wykonawca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8 dniu roboczym </w:t>
            </w:r>
            <w:r w:rsidRPr="007D3E84">
              <w:rPr>
                <w:rFonts w:ascii="Times New Roman" w:hAnsi="Times New Roman" w:cs="Times New Roman"/>
                <w:sz w:val="20"/>
                <w:szCs w:val="20"/>
              </w:rPr>
              <w:t>nieodpłatnie dostarczy sprzęt zastępczy.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8996FE" w14:textId="4E27D01E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727826" w14:textId="784CEB72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0926B07F" w14:textId="77777777" w:rsidTr="00C13DBA">
        <w:trPr>
          <w:trHeight w:val="1130"/>
          <w:jc w:val="center"/>
        </w:trPr>
        <w:tc>
          <w:tcPr>
            <w:tcW w:w="598" w:type="dxa"/>
            <w:vAlign w:val="center"/>
          </w:tcPr>
          <w:p w14:paraId="33D6E775" w14:textId="631EFB58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 </w:t>
            </w:r>
          </w:p>
        </w:tc>
        <w:tc>
          <w:tcPr>
            <w:tcW w:w="5067" w:type="dxa"/>
            <w:vAlign w:val="center"/>
          </w:tcPr>
          <w:p w14:paraId="567A3C68" w14:textId="17EE00D2" w:rsidR="00EF04A3" w:rsidRPr="007D3E84" w:rsidRDefault="00EF04A3" w:rsidP="00EF04A3">
            <w:pPr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C28">
              <w:rPr>
                <w:rFonts w:ascii="Times New Roman" w:hAnsi="Times New Roman" w:cs="Times New Roman"/>
                <w:sz w:val="20"/>
                <w:szCs w:val="20"/>
              </w:rPr>
              <w:t>W przypadku zaistnienia w okresie gwarancji trzeciej usterki sprzętu, Zamawiający upoważniony jest do żądania wymiany tego egzemplarza na nowy o równorzędnych parametrach lub wyższych w terminie do 14 dni.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6C57DF" w14:textId="3EF70086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73C3AE" w14:textId="77777777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76AB4EF0" w14:textId="77777777" w:rsidTr="00C13DBA">
        <w:trPr>
          <w:trHeight w:val="1484"/>
          <w:jc w:val="center"/>
        </w:trPr>
        <w:tc>
          <w:tcPr>
            <w:tcW w:w="598" w:type="dxa"/>
            <w:vAlign w:val="center"/>
          </w:tcPr>
          <w:p w14:paraId="0BCCCA76" w14:textId="4CB53F8A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067" w:type="dxa"/>
            <w:vAlign w:val="center"/>
          </w:tcPr>
          <w:p w14:paraId="4A7FD534" w14:textId="23E1BCFD" w:rsidR="00EF04A3" w:rsidRPr="007D3E84" w:rsidRDefault="00EF04A3" w:rsidP="00EF04A3">
            <w:pPr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DB5">
              <w:rPr>
                <w:rFonts w:ascii="Times New Roman" w:hAnsi="Times New Roman" w:cs="Times New Roman"/>
                <w:sz w:val="20"/>
                <w:szCs w:val="20"/>
              </w:rPr>
              <w:t>W przypadku konieczności wymiany wadliwego aparatu lub podzespołu na nowy, gwarancja aparatu lub podzespołu biegnie na nowo od chwili dostarczenia go do Zamawiającego, co zostanie potwierdzone nowym protokołem odbioru.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22F88B" w14:textId="24DBEBF9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A5BF5E" w14:textId="77777777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419C7525" w14:textId="77777777" w:rsidTr="00C13DBA">
        <w:trPr>
          <w:trHeight w:val="1480"/>
          <w:jc w:val="center"/>
        </w:trPr>
        <w:tc>
          <w:tcPr>
            <w:tcW w:w="598" w:type="dxa"/>
            <w:vAlign w:val="center"/>
          </w:tcPr>
          <w:p w14:paraId="66768330" w14:textId="532E3659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067" w:type="dxa"/>
            <w:vAlign w:val="center"/>
          </w:tcPr>
          <w:p w14:paraId="6B93A499" w14:textId="214713B8" w:rsidR="00EF04A3" w:rsidRPr="007D3E84" w:rsidRDefault="00EF04A3" w:rsidP="00EF04A3">
            <w:pPr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2">
              <w:rPr>
                <w:rFonts w:ascii="Times New Roman" w:hAnsi="Times New Roman" w:cs="Times New Roman"/>
                <w:sz w:val="20"/>
                <w:szCs w:val="20"/>
              </w:rPr>
              <w:t>Okres gwarancji przedmiotu umowy w przypadku naprawy trwającej dłużej niż 1 dzień ulega przedłużeniu o pełną ilość dni trwania naprawy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1E6B75" w14:textId="6867E750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0D344F" w14:textId="77777777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A3" w14:paraId="7F2C3EC1" w14:textId="77777777" w:rsidTr="00B0730D">
        <w:trPr>
          <w:jc w:val="center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152DD" w14:textId="77777777" w:rsidR="00EF04A3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C48A9" w14:textId="66AF94EE" w:rsidR="00EF04A3" w:rsidRPr="00AA6FF5" w:rsidRDefault="00EF04A3" w:rsidP="00EF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7080AF" w14:textId="2332CDC5" w:rsidR="00CC67EF" w:rsidRDefault="00CC67EF" w:rsidP="00CC67EF">
      <w:pPr>
        <w:suppressAutoHyphens/>
        <w:rPr>
          <w:iCs/>
          <w:sz w:val="20"/>
          <w:szCs w:val="20"/>
        </w:rPr>
      </w:pPr>
      <w:r w:rsidRPr="00CC67EF">
        <w:rPr>
          <w:rFonts w:ascii="Times New Roman" w:hAnsi="Times New Roman" w:cs="Times New Roman"/>
          <w:iCs/>
          <w:sz w:val="20"/>
          <w:szCs w:val="20"/>
        </w:rPr>
        <w:t>*Nie spełnienie chociażby jednego parametru granicznego (określonego w kolumnie „</w:t>
      </w:r>
      <w:r w:rsidR="00EE3D09" w:rsidRPr="00AA6FF5">
        <w:rPr>
          <w:rFonts w:ascii="Times New Roman" w:hAnsi="Times New Roman" w:cs="Times New Roman"/>
          <w:sz w:val="20"/>
          <w:szCs w:val="20"/>
        </w:rPr>
        <w:t>Parametr wymagany</w:t>
      </w:r>
      <w:r w:rsidRPr="00CC67EF">
        <w:rPr>
          <w:rFonts w:ascii="Times New Roman" w:hAnsi="Times New Roman" w:cs="Times New Roman"/>
          <w:iCs/>
          <w:sz w:val="20"/>
          <w:szCs w:val="20"/>
        </w:rPr>
        <w:t xml:space="preserve">” </w:t>
      </w:r>
      <w:r w:rsidRPr="00CC67EF">
        <w:rPr>
          <w:rFonts w:ascii="Times New Roman" w:hAnsi="Times New Roman" w:cs="Times New Roman"/>
          <w:iCs/>
          <w:sz w:val="20"/>
          <w:szCs w:val="20"/>
        </w:rPr>
        <w:br/>
        <w:t xml:space="preserve">jako   „TAK”) skutkować będzie odrzuceniem oferty jako niezgodnej z treścią </w:t>
      </w:r>
      <w:r w:rsidR="00B90F05">
        <w:rPr>
          <w:rFonts w:ascii="Times New Roman" w:hAnsi="Times New Roman" w:cs="Times New Roman"/>
          <w:iCs/>
          <w:sz w:val="20"/>
          <w:szCs w:val="20"/>
        </w:rPr>
        <w:t>Zaproszenia do składania ofert</w:t>
      </w:r>
      <w:r>
        <w:rPr>
          <w:iCs/>
          <w:sz w:val="20"/>
          <w:szCs w:val="20"/>
        </w:rPr>
        <w:t>.</w:t>
      </w:r>
    </w:p>
    <w:p w14:paraId="58EF484F" w14:textId="77777777" w:rsidR="00C13DBA" w:rsidRDefault="00C13DBA" w:rsidP="00B90F05">
      <w:pPr>
        <w:tabs>
          <w:tab w:val="center" w:pos="7655"/>
        </w:tabs>
        <w:spacing w:line="240" w:lineRule="auto"/>
        <w:ind w:left="4536"/>
        <w:jc w:val="center"/>
        <w:rPr>
          <w:sz w:val="20"/>
          <w:szCs w:val="20"/>
        </w:rPr>
      </w:pPr>
    </w:p>
    <w:p w14:paraId="53C1FAF7" w14:textId="77777777" w:rsidR="00C13DBA" w:rsidRDefault="00C13DBA" w:rsidP="00B90F05">
      <w:pPr>
        <w:tabs>
          <w:tab w:val="center" w:pos="7655"/>
        </w:tabs>
        <w:spacing w:line="240" w:lineRule="auto"/>
        <w:ind w:left="4536"/>
        <w:jc w:val="center"/>
        <w:rPr>
          <w:sz w:val="20"/>
          <w:szCs w:val="20"/>
        </w:rPr>
      </w:pPr>
    </w:p>
    <w:p w14:paraId="417604F3" w14:textId="6EB5E93F" w:rsidR="00B90F05" w:rsidRPr="00B94412" w:rsidRDefault="00B94412" w:rsidP="00B90F05">
      <w:pPr>
        <w:tabs>
          <w:tab w:val="center" w:pos="7655"/>
        </w:tabs>
        <w:spacing w:line="240" w:lineRule="auto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…</w:t>
      </w:r>
      <w:r w:rsidR="00BF293C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………………..</w:t>
      </w:r>
      <w:r w:rsidR="00B90F05" w:rsidRPr="00B94412">
        <w:rPr>
          <w:sz w:val="20"/>
          <w:szCs w:val="20"/>
        </w:rPr>
        <w:t>…………………………………………..</w:t>
      </w:r>
    </w:p>
    <w:p w14:paraId="67A8AADA" w14:textId="14B9C56F" w:rsidR="00B90F05" w:rsidRDefault="00BF293C" w:rsidP="00B90F05">
      <w:pPr>
        <w:tabs>
          <w:tab w:val="center" w:pos="7655"/>
        </w:tabs>
        <w:spacing w:line="240" w:lineRule="auto"/>
        <w:ind w:left="453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94412">
        <w:rPr>
          <w:i/>
          <w:iCs/>
          <w:sz w:val="20"/>
          <w:szCs w:val="20"/>
        </w:rPr>
        <w:t xml:space="preserve">ata, </w:t>
      </w:r>
      <w:r w:rsidR="00B90F05" w:rsidRPr="00B94412">
        <w:rPr>
          <w:i/>
          <w:iCs/>
          <w:sz w:val="20"/>
          <w:szCs w:val="20"/>
        </w:rPr>
        <w:t>podpis</w:t>
      </w:r>
      <w:r w:rsidR="00B90F05" w:rsidRPr="00B94412">
        <w:rPr>
          <w:b/>
          <w:bCs/>
          <w:i/>
          <w:iCs/>
          <w:sz w:val="20"/>
          <w:szCs w:val="20"/>
        </w:rPr>
        <w:t xml:space="preserve"> </w:t>
      </w:r>
      <w:r w:rsidR="00B90F05" w:rsidRPr="00B94412">
        <w:rPr>
          <w:i/>
          <w:iCs/>
          <w:sz w:val="20"/>
          <w:szCs w:val="20"/>
        </w:rPr>
        <w:t xml:space="preserve">osoby uprawnionej do reprezentowania Wykonawcy </w:t>
      </w:r>
    </w:p>
    <w:p w14:paraId="35D7F14A" w14:textId="3850860A" w:rsidR="000D64DD" w:rsidRDefault="000D64DD" w:rsidP="00B90F05">
      <w:pPr>
        <w:tabs>
          <w:tab w:val="center" w:pos="7655"/>
        </w:tabs>
        <w:spacing w:line="240" w:lineRule="auto"/>
        <w:ind w:left="4536"/>
        <w:jc w:val="center"/>
        <w:rPr>
          <w:i/>
          <w:iCs/>
          <w:sz w:val="20"/>
          <w:szCs w:val="20"/>
        </w:rPr>
      </w:pPr>
    </w:p>
    <w:p w14:paraId="3467C1FE" w14:textId="77777777" w:rsidR="000D64DD" w:rsidRPr="0016561E" w:rsidRDefault="000D64DD" w:rsidP="000D64DD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  <w:r w:rsidRPr="0016561E">
        <w:rPr>
          <w:i/>
          <w:iCs/>
          <w:sz w:val="20"/>
          <w:szCs w:val="20"/>
        </w:rPr>
        <w:t>dopuszczalny jest dokument podpisany podpisem zaufanym, podpisem osobistym lub kwalifikowanym podpisem elektronicznym</w:t>
      </w:r>
    </w:p>
    <w:p w14:paraId="0B89FEB9" w14:textId="77777777" w:rsidR="000D64DD" w:rsidRDefault="000D64DD" w:rsidP="000D64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</w:rPr>
      </w:pPr>
    </w:p>
    <w:p w14:paraId="04330587" w14:textId="77777777" w:rsidR="000D64DD" w:rsidRPr="00B94412" w:rsidRDefault="000D64DD" w:rsidP="00B90F05">
      <w:pPr>
        <w:tabs>
          <w:tab w:val="center" w:pos="7655"/>
        </w:tabs>
        <w:spacing w:line="240" w:lineRule="auto"/>
        <w:ind w:left="4536"/>
        <w:jc w:val="center"/>
        <w:rPr>
          <w:i/>
          <w:iCs/>
          <w:sz w:val="20"/>
          <w:szCs w:val="20"/>
        </w:rPr>
      </w:pPr>
    </w:p>
    <w:p w14:paraId="5F7062C4" w14:textId="77C7AFB5" w:rsidR="00A65C90" w:rsidRPr="00A65C90" w:rsidRDefault="00CC67EF" w:rsidP="00A816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7DCA" wp14:editId="0F5D58AE">
                <wp:simplePos x="0" y="0"/>
                <wp:positionH relativeFrom="column">
                  <wp:posOffset>3524250</wp:posOffset>
                </wp:positionH>
                <wp:positionV relativeFrom="paragraph">
                  <wp:posOffset>5660390</wp:posOffset>
                </wp:positionV>
                <wp:extent cx="2819400" cy="654685"/>
                <wp:effectExtent l="9525" t="12065" r="952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25A3E" w14:textId="77777777" w:rsidR="00CC67EF" w:rsidRPr="00D46350" w:rsidRDefault="00CC67EF" w:rsidP="00CC67E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4635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dokument należy opatrzeć kwalifikowanym podpisem elektronicznym osoby uprawnionej do składania oświadczeń woli w imieniu Wykonawcy            </w:t>
                            </w:r>
                          </w:p>
                          <w:p w14:paraId="5A4CBB2A" w14:textId="77777777" w:rsidR="00CC67EF" w:rsidRPr="00D46350" w:rsidRDefault="00CC67EF" w:rsidP="00CC6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35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7DCA" id="Prostokąt 5" o:spid="_x0000_s1026" style="position:absolute;margin-left:277.5pt;margin-top:445.7pt;width:222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">
                <v:textbox>
                  <w:txbxContent>
                    <w:p w14:paraId="29025A3E" w14:textId="77777777" w:rsidR="00CC67EF" w:rsidRPr="00D46350" w:rsidRDefault="00CC67EF" w:rsidP="00CC67E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46350">
                        <w:rPr>
                          <w:i/>
                          <w:iCs/>
                          <w:sz w:val="20"/>
                          <w:szCs w:val="20"/>
                        </w:rPr>
                        <w:t xml:space="preserve">dokument należy opatrzeć kwalifikowanym podpisem elektronicznym osoby uprawnionej do składania oświadczeń woli w imieniu Wykonawcy            </w:t>
                      </w:r>
                    </w:p>
                    <w:p w14:paraId="5A4CBB2A" w14:textId="77777777" w:rsidR="00CC67EF" w:rsidRPr="00D46350" w:rsidRDefault="00CC67EF" w:rsidP="00CC67EF">
                      <w:pPr>
                        <w:rPr>
                          <w:sz w:val="20"/>
                          <w:szCs w:val="20"/>
                        </w:rPr>
                      </w:pPr>
                      <w:r w:rsidRPr="00D4635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87DCA" wp14:editId="6E73391E">
                <wp:simplePos x="0" y="0"/>
                <wp:positionH relativeFrom="column">
                  <wp:posOffset>3524250</wp:posOffset>
                </wp:positionH>
                <wp:positionV relativeFrom="paragraph">
                  <wp:posOffset>5660390</wp:posOffset>
                </wp:positionV>
                <wp:extent cx="2819400" cy="654685"/>
                <wp:effectExtent l="9525" t="1206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A4C3" w14:textId="77777777" w:rsidR="00CC67EF" w:rsidRPr="00D46350" w:rsidRDefault="00CC67EF" w:rsidP="00CC67E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4635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dokument należy opatrzeć kwalifikowanym podpisem elektronicznym osoby uprawnionej do składania oświadczeń woli w imieniu Wykonawcy            </w:t>
                            </w:r>
                          </w:p>
                          <w:p w14:paraId="0F42BB10" w14:textId="77777777" w:rsidR="00CC67EF" w:rsidRPr="00D46350" w:rsidRDefault="00CC67EF" w:rsidP="00CC6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35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7DCA" id="Prostokąt 3" o:spid="_x0000_s1027" style="position:absolute;margin-left:277.5pt;margin-top:445.7pt;width:222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">
                <v:textbox>
                  <w:txbxContent>
                    <w:p w14:paraId="6749A4C3" w14:textId="77777777" w:rsidR="00CC67EF" w:rsidRPr="00D46350" w:rsidRDefault="00CC67EF" w:rsidP="00CC67E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46350">
                        <w:rPr>
                          <w:i/>
                          <w:iCs/>
                          <w:sz w:val="20"/>
                          <w:szCs w:val="20"/>
                        </w:rPr>
                        <w:t xml:space="preserve">dokument należy opatrzeć kwalifikowanym podpisem elektronicznym osoby uprawnionej do składania oświadczeń woli w imieniu Wykonawcy            </w:t>
                      </w:r>
                    </w:p>
                    <w:p w14:paraId="0F42BB10" w14:textId="77777777" w:rsidR="00CC67EF" w:rsidRPr="00D46350" w:rsidRDefault="00CC67EF" w:rsidP="00CC67EF">
                      <w:pPr>
                        <w:rPr>
                          <w:sz w:val="20"/>
                          <w:szCs w:val="20"/>
                        </w:rPr>
                      </w:pPr>
                      <w:r w:rsidRPr="00D4635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65C90" w:rsidRPr="00A65C90" w:rsidSect="00C13D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F09C" w14:textId="77777777" w:rsidR="00831AAC" w:rsidRDefault="00831AAC" w:rsidP="00CC67EF">
      <w:pPr>
        <w:spacing w:after="0" w:line="240" w:lineRule="auto"/>
      </w:pPr>
      <w:r>
        <w:separator/>
      </w:r>
    </w:p>
  </w:endnote>
  <w:endnote w:type="continuationSeparator" w:id="0">
    <w:p w14:paraId="3D132804" w14:textId="77777777" w:rsidR="00831AAC" w:rsidRDefault="00831AAC" w:rsidP="00CC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864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75437" w14:textId="79AA6941" w:rsidR="008315BA" w:rsidRDefault="00831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42DC3" w14:textId="77777777" w:rsidR="008315BA" w:rsidRDefault="00831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0F89" w14:textId="77777777" w:rsidR="00831AAC" w:rsidRDefault="00831AAC" w:rsidP="00CC67EF">
      <w:pPr>
        <w:spacing w:after="0" w:line="240" w:lineRule="auto"/>
      </w:pPr>
      <w:r>
        <w:separator/>
      </w:r>
    </w:p>
  </w:footnote>
  <w:footnote w:type="continuationSeparator" w:id="0">
    <w:p w14:paraId="2529FA7B" w14:textId="77777777" w:rsidR="00831AAC" w:rsidRDefault="00831AAC" w:rsidP="00CC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81C6" w14:textId="38A6608F" w:rsidR="0087053A" w:rsidRPr="00CC67EF" w:rsidRDefault="0087053A" w:rsidP="0087053A">
    <w:pPr>
      <w:pStyle w:val="Default"/>
      <w:tabs>
        <w:tab w:val="left" w:pos="6420"/>
      </w:tabs>
      <w:jc w:val="right"/>
      <w:rPr>
        <w:rFonts w:ascii="Times New Roman" w:hAnsi="Times New Roman" w:cs="Times New Roman"/>
      </w:rPr>
    </w:pPr>
    <w:r w:rsidRPr="000A5189">
      <w:rPr>
        <w:rFonts w:ascii="Times New Roman" w:hAnsi="Times New Roman" w:cs="Times New Roman"/>
        <w:b/>
        <w:bCs/>
      </w:rPr>
      <w:t xml:space="preserve">Załącznik nr </w:t>
    </w:r>
    <w:r w:rsidR="000A5189" w:rsidRPr="000A5189">
      <w:rPr>
        <w:rFonts w:ascii="Times New Roman" w:hAnsi="Times New Roman" w:cs="Times New Roman"/>
        <w:b/>
        <w:bCs/>
      </w:rPr>
      <w:t>2</w:t>
    </w:r>
    <w:r w:rsidRPr="00CC67EF">
      <w:rPr>
        <w:rFonts w:ascii="Times New Roman" w:hAnsi="Times New Roman" w:cs="Times New Roman"/>
      </w:rPr>
      <w:t xml:space="preserve"> </w:t>
    </w:r>
    <w:r w:rsidR="000A5189">
      <w:rPr>
        <w:rFonts w:ascii="Times New Roman" w:hAnsi="Times New Roman" w:cs="Times New Roman"/>
      </w:rPr>
      <w:br/>
    </w:r>
    <w:r w:rsidRPr="00CC67EF">
      <w:rPr>
        <w:rFonts w:ascii="Times New Roman" w:hAnsi="Times New Roman" w:cs="Times New Roman"/>
      </w:rPr>
      <w:t xml:space="preserve">do </w:t>
    </w:r>
    <w:r>
      <w:rPr>
        <w:rFonts w:ascii="Times New Roman" w:hAnsi="Times New Roman" w:cs="Times New Roman"/>
      </w:rPr>
      <w:t>Zaproszenia do składania ofert</w:t>
    </w:r>
    <w:r w:rsidR="001513DE">
      <w:rPr>
        <w:rFonts w:ascii="Times New Roman" w:hAnsi="Times New Roman" w:cs="Times New Roman"/>
      </w:rPr>
      <w:t xml:space="preserve"> z dnia </w:t>
    </w:r>
    <w:r w:rsidR="0048176C">
      <w:rPr>
        <w:rFonts w:ascii="Times New Roman" w:hAnsi="Times New Roman" w:cs="Times New Roman"/>
      </w:rPr>
      <w:t>0</w:t>
    </w:r>
    <w:r w:rsidR="001513DE">
      <w:rPr>
        <w:rFonts w:ascii="Times New Roman" w:hAnsi="Times New Roman" w:cs="Times New Roman"/>
      </w:rPr>
      <w:t>1.0</w:t>
    </w:r>
    <w:r w:rsidR="0048176C">
      <w:rPr>
        <w:rFonts w:ascii="Times New Roman" w:hAnsi="Times New Roman" w:cs="Times New Roman"/>
      </w:rPr>
      <w:t>9</w:t>
    </w:r>
    <w:r w:rsidR="001513DE">
      <w:rPr>
        <w:rFonts w:ascii="Times New Roman" w:hAnsi="Times New Roman" w:cs="Times New Roman"/>
      </w:rPr>
      <w:t>.2021 r.</w:t>
    </w:r>
  </w:p>
  <w:p w14:paraId="22FA4B65" w14:textId="0B989947" w:rsidR="0087053A" w:rsidRPr="00CC67EF" w:rsidRDefault="0087053A" w:rsidP="0087053A">
    <w:pPr>
      <w:pStyle w:val="Default"/>
      <w:tabs>
        <w:tab w:val="left" w:pos="6420"/>
      </w:tabs>
      <w:jc w:val="right"/>
      <w:rPr>
        <w:rFonts w:ascii="Times New Roman" w:hAnsi="Times New Roman" w:cs="Times New Roman"/>
      </w:rPr>
    </w:pPr>
    <w:r w:rsidRPr="00CC67EF">
      <w:rPr>
        <w:rFonts w:ascii="Times New Roman" w:hAnsi="Times New Roman" w:cs="Times New Roman"/>
      </w:rPr>
      <w:t xml:space="preserve">Nr </w:t>
    </w:r>
    <w:proofErr w:type="spellStart"/>
    <w:r w:rsidRPr="00CC67EF">
      <w:rPr>
        <w:rFonts w:ascii="Times New Roman" w:hAnsi="Times New Roman" w:cs="Times New Roman"/>
      </w:rPr>
      <w:t>spr</w:t>
    </w:r>
    <w:proofErr w:type="spellEnd"/>
    <w:r w:rsidRPr="00CC67EF">
      <w:rPr>
        <w:rFonts w:ascii="Times New Roman" w:hAnsi="Times New Roman" w:cs="Times New Roman"/>
      </w:rPr>
      <w:t>. 1</w:t>
    </w:r>
    <w:r>
      <w:rPr>
        <w:rFonts w:ascii="Times New Roman" w:hAnsi="Times New Roman" w:cs="Times New Roman"/>
      </w:rPr>
      <w:t>7</w:t>
    </w:r>
    <w:r w:rsidRPr="00CC67EF">
      <w:rPr>
        <w:rFonts w:ascii="Times New Roman" w:hAnsi="Times New Roman" w:cs="Times New Roman"/>
      </w:rPr>
      <w:t>/ZP/2021/</w:t>
    </w:r>
    <w:r>
      <w:rPr>
        <w:rFonts w:ascii="Times New Roman" w:hAnsi="Times New Roman" w:cs="Times New Roman"/>
      </w:rPr>
      <w:t>Z</w:t>
    </w:r>
  </w:p>
  <w:p w14:paraId="6A3978A9" w14:textId="77777777" w:rsidR="00CC67EF" w:rsidRDefault="00CC6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F02ECA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bCs/>
        <w:i w:val="0"/>
        <w:sz w:val="22"/>
        <w:szCs w:val="28"/>
        <w:shd w:val="clear" w:color="auto" w:fill="auto"/>
      </w:rPr>
    </w:lvl>
  </w:abstractNum>
  <w:abstractNum w:abstractNumId="1" w15:restartNumberingAfterBreak="0">
    <w:nsid w:val="0E5910FF"/>
    <w:multiLevelType w:val="hybridMultilevel"/>
    <w:tmpl w:val="D59C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D50"/>
    <w:multiLevelType w:val="hybridMultilevel"/>
    <w:tmpl w:val="85989ED4"/>
    <w:lvl w:ilvl="0" w:tplc="95E298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B09"/>
    <w:multiLevelType w:val="hybridMultilevel"/>
    <w:tmpl w:val="4D2AD46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BC1383"/>
    <w:multiLevelType w:val="hybridMultilevel"/>
    <w:tmpl w:val="716811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B0F3358"/>
    <w:multiLevelType w:val="multilevel"/>
    <w:tmpl w:val="C41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D6129"/>
    <w:multiLevelType w:val="hybridMultilevel"/>
    <w:tmpl w:val="4CC69E7C"/>
    <w:lvl w:ilvl="0" w:tplc="3ECC8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61C05347"/>
    <w:multiLevelType w:val="hybridMultilevel"/>
    <w:tmpl w:val="BFB4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8379A"/>
    <w:multiLevelType w:val="multilevel"/>
    <w:tmpl w:val="AB16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90"/>
    <w:rsid w:val="00010B49"/>
    <w:rsid w:val="00023D9D"/>
    <w:rsid w:val="00025541"/>
    <w:rsid w:val="00044AB7"/>
    <w:rsid w:val="000732B2"/>
    <w:rsid w:val="00074300"/>
    <w:rsid w:val="00094144"/>
    <w:rsid w:val="000A5189"/>
    <w:rsid w:val="000C3136"/>
    <w:rsid w:val="000D03BD"/>
    <w:rsid w:val="000D64DD"/>
    <w:rsid w:val="000D76FF"/>
    <w:rsid w:val="000E6F30"/>
    <w:rsid w:val="000F5F17"/>
    <w:rsid w:val="000F70E1"/>
    <w:rsid w:val="001513DE"/>
    <w:rsid w:val="001B0346"/>
    <w:rsid w:val="001F7B65"/>
    <w:rsid w:val="0021448C"/>
    <w:rsid w:val="00221BAB"/>
    <w:rsid w:val="00225C00"/>
    <w:rsid w:val="00237465"/>
    <w:rsid w:val="00243588"/>
    <w:rsid w:val="00245B74"/>
    <w:rsid w:val="00246072"/>
    <w:rsid w:val="00272A70"/>
    <w:rsid w:val="002C6DFD"/>
    <w:rsid w:val="002D046C"/>
    <w:rsid w:val="002F6F48"/>
    <w:rsid w:val="00303D6D"/>
    <w:rsid w:val="00310303"/>
    <w:rsid w:val="00337E8D"/>
    <w:rsid w:val="00342E76"/>
    <w:rsid w:val="003473EB"/>
    <w:rsid w:val="003737C4"/>
    <w:rsid w:val="00377C39"/>
    <w:rsid w:val="003C46DE"/>
    <w:rsid w:val="003D66F0"/>
    <w:rsid w:val="003F4E84"/>
    <w:rsid w:val="004212C5"/>
    <w:rsid w:val="00441918"/>
    <w:rsid w:val="0048176C"/>
    <w:rsid w:val="0049194B"/>
    <w:rsid w:val="004B2EF6"/>
    <w:rsid w:val="004E5030"/>
    <w:rsid w:val="00520023"/>
    <w:rsid w:val="00562344"/>
    <w:rsid w:val="00580F0E"/>
    <w:rsid w:val="00594424"/>
    <w:rsid w:val="005A27FD"/>
    <w:rsid w:val="005E59E4"/>
    <w:rsid w:val="00616865"/>
    <w:rsid w:val="00697CFC"/>
    <w:rsid w:val="006A6C28"/>
    <w:rsid w:val="006C3BA9"/>
    <w:rsid w:val="007036F5"/>
    <w:rsid w:val="007048B8"/>
    <w:rsid w:val="00727FAA"/>
    <w:rsid w:val="00730647"/>
    <w:rsid w:val="00784F6A"/>
    <w:rsid w:val="007A196B"/>
    <w:rsid w:val="007D0E0E"/>
    <w:rsid w:val="007D3E84"/>
    <w:rsid w:val="007F372E"/>
    <w:rsid w:val="00812BD5"/>
    <w:rsid w:val="008315BA"/>
    <w:rsid w:val="00831AAC"/>
    <w:rsid w:val="00850262"/>
    <w:rsid w:val="0087053A"/>
    <w:rsid w:val="00874D5B"/>
    <w:rsid w:val="00877D8E"/>
    <w:rsid w:val="008B5A03"/>
    <w:rsid w:val="008C5EFE"/>
    <w:rsid w:val="008F5442"/>
    <w:rsid w:val="00902D98"/>
    <w:rsid w:val="0091536B"/>
    <w:rsid w:val="009351C9"/>
    <w:rsid w:val="00981493"/>
    <w:rsid w:val="009872F8"/>
    <w:rsid w:val="009A330D"/>
    <w:rsid w:val="009A6C60"/>
    <w:rsid w:val="00A65C90"/>
    <w:rsid w:val="00A81270"/>
    <w:rsid w:val="00A816E9"/>
    <w:rsid w:val="00AA6FF5"/>
    <w:rsid w:val="00B0730D"/>
    <w:rsid w:val="00B1639A"/>
    <w:rsid w:val="00B55B9C"/>
    <w:rsid w:val="00B7725C"/>
    <w:rsid w:val="00B90F05"/>
    <w:rsid w:val="00B926B9"/>
    <w:rsid w:val="00B94412"/>
    <w:rsid w:val="00BF293C"/>
    <w:rsid w:val="00C13DBA"/>
    <w:rsid w:val="00C40D8D"/>
    <w:rsid w:val="00C86F93"/>
    <w:rsid w:val="00C94330"/>
    <w:rsid w:val="00C95B94"/>
    <w:rsid w:val="00CA2BFB"/>
    <w:rsid w:val="00CC67EF"/>
    <w:rsid w:val="00D23144"/>
    <w:rsid w:val="00D87229"/>
    <w:rsid w:val="00DE6805"/>
    <w:rsid w:val="00E23556"/>
    <w:rsid w:val="00E269AA"/>
    <w:rsid w:val="00E31364"/>
    <w:rsid w:val="00E35F84"/>
    <w:rsid w:val="00E5384F"/>
    <w:rsid w:val="00E813B8"/>
    <w:rsid w:val="00ED0037"/>
    <w:rsid w:val="00EE3D09"/>
    <w:rsid w:val="00EF04A3"/>
    <w:rsid w:val="00EF10C6"/>
    <w:rsid w:val="00F73321"/>
    <w:rsid w:val="00F756E3"/>
    <w:rsid w:val="00FA0E1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718"/>
  <w15:docId w15:val="{FCFD0E3B-366F-4571-AEE0-DF43A1B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ormal,Akapit z listą3,Akapit z listą31,Wypunktowanie,L1,Numerowanie,Akapit z listą5,CW_Lista,normalny tekst,List Paragraph,Akapit z listą BS,sw tekst,T_SZ_List Paragraph,Kolorowa lista — akcent 11,Nagłowek 3,Preambuła,Dot pt"/>
    <w:basedOn w:val="Normalny"/>
    <w:qFormat/>
    <w:rsid w:val="00245B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7EF"/>
  </w:style>
  <w:style w:type="paragraph" w:styleId="Stopka">
    <w:name w:val="footer"/>
    <w:basedOn w:val="Normalny"/>
    <w:link w:val="StopkaZnak"/>
    <w:uiPriority w:val="99"/>
    <w:unhideWhenUsed/>
    <w:rsid w:val="00CC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7EF"/>
  </w:style>
  <w:style w:type="paragraph" w:customStyle="1" w:styleId="Default">
    <w:name w:val="Default"/>
    <w:rsid w:val="00CC67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28">
    <w:name w:val="Font Style128"/>
    <w:rsid w:val="003F4E84"/>
    <w:rPr>
      <w:rFonts w:ascii="Times New Roman" w:hAnsi="Times New Roman" w:cs="Times New Roman"/>
      <w:color w:val="00000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3D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513DE"/>
    <w:rPr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2A11-BF49-45A6-A015-790726D5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RTG</dc:creator>
  <cp:lastModifiedBy>Elżbieta Pacia</cp:lastModifiedBy>
  <cp:revision>14</cp:revision>
  <cp:lastPrinted>2021-09-01T10:33:00Z</cp:lastPrinted>
  <dcterms:created xsi:type="dcterms:W3CDTF">2021-08-31T05:11:00Z</dcterms:created>
  <dcterms:modified xsi:type="dcterms:W3CDTF">2021-09-01T12:41:00Z</dcterms:modified>
</cp:coreProperties>
</file>